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1CC0" w14:textId="1C1E3D66" w:rsidR="002E4446" w:rsidRPr="00E516B9" w:rsidRDefault="00E516B9" w:rsidP="002E4446">
      <w:pPr>
        <w:rPr>
          <w:b/>
          <w:bCs/>
        </w:rPr>
      </w:pPr>
      <w:r w:rsidRPr="00E516B9">
        <w:rPr>
          <w:b/>
          <w:bCs/>
        </w:rPr>
        <w:t>Information for Leader</w:t>
      </w:r>
    </w:p>
    <w:p w14:paraId="3EAAB58F" w14:textId="4A64961E" w:rsidR="002E4446" w:rsidRDefault="002E4446" w:rsidP="002E4446">
      <w:r w:rsidRPr="00C95C16">
        <w:t>The workshop is based on the book ‘Fight Against Resistance’</w:t>
      </w:r>
      <w:r w:rsidR="006E18B0" w:rsidRPr="00C95C16">
        <w:t xml:space="preserve">. </w:t>
      </w:r>
      <w:r w:rsidRPr="00C95C16">
        <w:t xml:space="preserve">The book is a ‘pathfinder’; the reader needs to make decisions at key points in the plot. The activities described here are based on these decision points. </w:t>
      </w:r>
      <w:r w:rsidR="00821657" w:rsidRPr="00C95C16">
        <w:t xml:space="preserve">This book is targeted at Key Stage 2 pupils (aged 7-11), </w:t>
      </w:r>
      <w:r w:rsidR="005D2C2C" w:rsidRPr="00C95C16">
        <w:t>to help them learn about the correct use of antibiotics.</w:t>
      </w:r>
    </w:p>
    <w:p w14:paraId="0FDFDB50" w14:textId="19ED3A72" w:rsidR="00BA65C0" w:rsidRDefault="00BA65C0" w:rsidP="002E4446"/>
    <w:p w14:paraId="7BF03569" w14:textId="6F212ADF" w:rsidR="001B669F" w:rsidRPr="001B669F" w:rsidRDefault="001B669F" w:rsidP="00BA65C0">
      <w:pPr>
        <w:rPr>
          <w:rFonts w:cstheme="minorHAnsi"/>
        </w:rPr>
      </w:pPr>
      <w:r>
        <w:rPr>
          <w:rFonts w:cstheme="minorHAnsi"/>
        </w:rPr>
        <w:t>The book and these activities have been developed</w:t>
      </w:r>
      <w:r w:rsidR="0032291F">
        <w:rPr>
          <w:rFonts w:cstheme="minorHAnsi"/>
        </w:rPr>
        <w:t xml:space="preserve"> with the following </w:t>
      </w:r>
      <w:r w:rsidR="00DC33C0">
        <w:rPr>
          <w:rFonts w:cstheme="minorHAnsi"/>
        </w:rPr>
        <w:t>in mind:</w:t>
      </w:r>
    </w:p>
    <w:p w14:paraId="7AB5D59B" w14:textId="493DF34E" w:rsidR="00BA65C0" w:rsidRPr="00C95C16" w:rsidRDefault="00BA65C0" w:rsidP="00271ED2">
      <w:pPr>
        <w:ind w:left="567"/>
        <w:rPr>
          <w:rFonts w:cstheme="minorHAnsi"/>
          <w:u w:val="single"/>
        </w:rPr>
      </w:pPr>
      <w:r w:rsidRPr="00C95C16">
        <w:rPr>
          <w:rFonts w:cstheme="minorHAnsi"/>
          <w:u w:val="single"/>
        </w:rPr>
        <w:t>National Curriculum links for KS 2</w:t>
      </w:r>
    </w:p>
    <w:p w14:paraId="2CD0918C" w14:textId="77777777" w:rsidR="00BA65C0" w:rsidRPr="00C95C16" w:rsidRDefault="00BA65C0" w:rsidP="00271ED2">
      <w:pPr>
        <w:ind w:left="567"/>
        <w:rPr>
          <w:rFonts w:cstheme="minorHAnsi"/>
        </w:rPr>
      </w:pPr>
      <w:r w:rsidRPr="00C95C16">
        <w:rPr>
          <w:rFonts w:cstheme="minorHAnsi"/>
        </w:rPr>
        <w:t>English: Reading and comprehension, Writing.</w:t>
      </w:r>
    </w:p>
    <w:p w14:paraId="586C739C" w14:textId="77777777" w:rsidR="00BA65C0" w:rsidRPr="00C95C16" w:rsidRDefault="00BA65C0" w:rsidP="00271ED2">
      <w:pPr>
        <w:ind w:left="567"/>
        <w:rPr>
          <w:rFonts w:cstheme="minorHAnsi"/>
        </w:rPr>
      </w:pPr>
      <w:r w:rsidRPr="00C95C16">
        <w:rPr>
          <w:rFonts w:cstheme="minorHAnsi"/>
        </w:rPr>
        <w:t>Science: Living things and their habitats, Animals, including humans.</w:t>
      </w:r>
    </w:p>
    <w:p w14:paraId="539C1A03" w14:textId="77777777" w:rsidR="00BA65C0" w:rsidRPr="00C95C16" w:rsidRDefault="00BA65C0" w:rsidP="00271ED2">
      <w:pPr>
        <w:ind w:left="567"/>
        <w:rPr>
          <w:rFonts w:cstheme="minorHAnsi"/>
        </w:rPr>
      </w:pPr>
      <w:r w:rsidRPr="00C95C16">
        <w:rPr>
          <w:rFonts w:cstheme="minorHAnsi"/>
        </w:rPr>
        <w:t>PHSE: Health education</w:t>
      </w:r>
    </w:p>
    <w:p w14:paraId="269EC5F9" w14:textId="77777777" w:rsidR="00BA65C0" w:rsidRPr="00C95C16" w:rsidRDefault="00BA65C0" w:rsidP="00271ED2">
      <w:pPr>
        <w:ind w:left="567"/>
        <w:rPr>
          <w:rFonts w:cstheme="minorHAnsi"/>
        </w:rPr>
      </w:pPr>
      <w:r w:rsidRPr="00C95C16">
        <w:rPr>
          <w:rFonts w:cstheme="minorHAnsi"/>
        </w:rPr>
        <w:t>Art &amp; Design: creativity</w:t>
      </w:r>
    </w:p>
    <w:p w14:paraId="341DB5FA" w14:textId="77777777" w:rsidR="00BA65C0" w:rsidRPr="00C95C16" w:rsidRDefault="00BA65C0" w:rsidP="00271ED2">
      <w:pPr>
        <w:ind w:left="567"/>
      </w:pPr>
    </w:p>
    <w:p w14:paraId="2189D869" w14:textId="77777777" w:rsidR="00DC6978" w:rsidRPr="001B669F" w:rsidRDefault="00DC6978" w:rsidP="00271ED2">
      <w:pPr>
        <w:ind w:left="567"/>
        <w:rPr>
          <w:u w:val="single"/>
        </w:rPr>
      </w:pPr>
      <w:r w:rsidRPr="001B669F">
        <w:rPr>
          <w:u w:val="single"/>
        </w:rPr>
        <w:t>DfE Statutory Guidance Categories: Physical Health and Mental Wellbeing (Primary)</w:t>
      </w:r>
    </w:p>
    <w:p w14:paraId="403FEAD8" w14:textId="37451DF7" w:rsidR="00DC6978" w:rsidRDefault="00DC6978" w:rsidP="00271ED2">
      <w:pPr>
        <w:ind w:left="567"/>
      </w:pPr>
      <w:r>
        <w:t>By the end of primary school</w:t>
      </w:r>
      <w:r w:rsidR="00924DA3">
        <w:t>,</w:t>
      </w:r>
      <w:r>
        <w:t xml:space="preserve"> pupils should know about personal hygiene and germs including bacteria, viruses, how they are spread and treated, and the importance of hand washing.</w:t>
      </w:r>
    </w:p>
    <w:p w14:paraId="72DB0D76" w14:textId="77777777" w:rsidR="00BA65C0" w:rsidRPr="00C95C16" w:rsidRDefault="00BA65C0" w:rsidP="00271ED2">
      <w:pPr>
        <w:ind w:left="567"/>
      </w:pPr>
    </w:p>
    <w:p w14:paraId="58A0594F" w14:textId="77777777" w:rsidR="00BA65C0" w:rsidRPr="00C95C16" w:rsidRDefault="00BA65C0" w:rsidP="00271ED2">
      <w:pPr>
        <w:ind w:left="567"/>
        <w:rPr>
          <w:u w:val="single"/>
        </w:rPr>
      </w:pPr>
      <w:r w:rsidRPr="00C95C16">
        <w:rPr>
          <w:u w:val="single"/>
        </w:rPr>
        <w:t>NICE guideline:</w:t>
      </w:r>
    </w:p>
    <w:p w14:paraId="1A8F05D7" w14:textId="77777777" w:rsidR="00BA65C0" w:rsidRPr="00C95C16" w:rsidRDefault="00BA65C0" w:rsidP="00271ED2">
      <w:pPr>
        <w:ind w:left="567"/>
      </w:pPr>
      <w:r w:rsidRPr="00C95C16">
        <w:t>Antimicrobial stewardship: changing risk-related behaviours in the general population</w:t>
      </w:r>
    </w:p>
    <w:p w14:paraId="7BDFD049" w14:textId="77777777" w:rsidR="00BA65C0" w:rsidRPr="00C95C16" w:rsidRDefault="00BA65C0" w:rsidP="00271ED2">
      <w:pPr>
        <w:ind w:left="567"/>
      </w:pPr>
      <w:r w:rsidRPr="00C95C16">
        <w:t>NICE guideline [NG63] Published: 25 January 2017</w:t>
      </w:r>
    </w:p>
    <w:p w14:paraId="54466FCA" w14:textId="77777777" w:rsidR="00BA65C0" w:rsidRPr="00C95C16" w:rsidRDefault="00BA65C0" w:rsidP="00271ED2">
      <w:pPr>
        <w:ind w:left="567"/>
      </w:pPr>
      <w:r w:rsidRPr="00C95C16">
        <w:t>1.4.6</w:t>
      </w:r>
      <w:r w:rsidRPr="00C95C16">
        <w:tab/>
        <w:t>Teach all children, in an appropriate way for their age and ability, about the need to reduce inappropriate antimicrobial demand and use.</w:t>
      </w:r>
    </w:p>
    <w:p w14:paraId="3CE7EB99" w14:textId="29C9636E" w:rsidR="00BA65C0" w:rsidRDefault="00BA65C0" w:rsidP="002E4446"/>
    <w:p w14:paraId="7ACB04EA" w14:textId="77777777" w:rsidR="006F5C45" w:rsidRPr="006F5C45" w:rsidRDefault="00DC6978" w:rsidP="002E4446">
      <w:pPr>
        <w:rPr>
          <w:u w:val="single"/>
        </w:rPr>
      </w:pPr>
      <w:r w:rsidRPr="006F5C45">
        <w:rPr>
          <w:u w:val="single"/>
        </w:rPr>
        <w:t>Learning Outcomes</w:t>
      </w:r>
      <w:r w:rsidR="00EC5E5C" w:rsidRPr="006F5C45">
        <w:rPr>
          <w:u w:val="single"/>
        </w:rPr>
        <w:t xml:space="preserve">. </w:t>
      </w:r>
    </w:p>
    <w:p w14:paraId="4BF9BCA9" w14:textId="13C4AA6E" w:rsidR="007664C2" w:rsidRDefault="00EC5E5C" w:rsidP="002E4446">
      <w:r>
        <w:t>By the end of this workshop, participants should:</w:t>
      </w:r>
    </w:p>
    <w:p w14:paraId="3604178D" w14:textId="0746A05D" w:rsidR="002E4446" w:rsidRDefault="00EC5E5C" w:rsidP="008922EC">
      <w:pPr>
        <w:pStyle w:val="ListParagraph"/>
        <w:numPr>
          <w:ilvl w:val="0"/>
          <w:numId w:val="7"/>
        </w:numPr>
      </w:pPr>
      <w:r>
        <w:t>B</w:t>
      </w:r>
      <w:r w:rsidR="008922EC">
        <w:t xml:space="preserve">e aware </w:t>
      </w:r>
      <w:r w:rsidR="008B5AB3">
        <w:t>of the basic differences between viruses and bacteria</w:t>
      </w:r>
      <w:r>
        <w:t>.</w:t>
      </w:r>
    </w:p>
    <w:p w14:paraId="0BB440C5" w14:textId="33A39B77" w:rsidR="00EC5E5C" w:rsidRDefault="00BA5823" w:rsidP="008922EC">
      <w:pPr>
        <w:pStyle w:val="ListParagraph"/>
        <w:numPr>
          <w:ilvl w:val="0"/>
          <w:numId w:val="7"/>
        </w:numPr>
      </w:pPr>
      <w:r>
        <w:t>Know that viral infections cannot be treated with antibiotics</w:t>
      </w:r>
      <w:r w:rsidR="000D2B35">
        <w:t>.</w:t>
      </w:r>
    </w:p>
    <w:p w14:paraId="268FE139" w14:textId="25C6E62D" w:rsidR="000D2B35" w:rsidRDefault="000D2B35" w:rsidP="008922EC">
      <w:pPr>
        <w:pStyle w:val="ListParagraph"/>
        <w:numPr>
          <w:ilvl w:val="0"/>
          <w:numId w:val="7"/>
        </w:numPr>
      </w:pPr>
      <w:r>
        <w:t xml:space="preserve">Understand the importance of </w:t>
      </w:r>
      <w:r w:rsidR="00E7787E">
        <w:t>not sharing antibiotics</w:t>
      </w:r>
      <w:r w:rsidR="004A3001">
        <w:t>.</w:t>
      </w:r>
    </w:p>
    <w:p w14:paraId="5A790EBC" w14:textId="3444D163" w:rsidR="004A3001" w:rsidRDefault="00962103" w:rsidP="008922EC">
      <w:pPr>
        <w:pStyle w:val="ListParagraph"/>
        <w:numPr>
          <w:ilvl w:val="0"/>
          <w:numId w:val="7"/>
        </w:numPr>
      </w:pPr>
      <w:r>
        <w:t>Understand the importance of finishing the course of antibiotics.</w:t>
      </w:r>
    </w:p>
    <w:p w14:paraId="4F2192EA" w14:textId="5DD5A3F9" w:rsidR="00962103" w:rsidRDefault="00962103" w:rsidP="00962103"/>
    <w:p w14:paraId="575C02C7" w14:textId="77777777" w:rsidR="00F21287" w:rsidRPr="00C95C16" w:rsidRDefault="00F21287" w:rsidP="00F21287">
      <w:pPr>
        <w:rPr>
          <w:rFonts w:cstheme="minorHAnsi"/>
          <w:u w:val="single"/>
        </w:rPr>
      </w:pPr>
      <w:r w:rsidRPr="00C95C16">
        <w:rPr>
          <w:rFonts w:cstheme="minorHAnsi"/>
          <w:u w:val="single"/>
        </w:rPr>
        <w:t xml:space="preserve">Resources </w:t>
      </w:r>
    </w:p>
    <w:p w14:paraId="7FE36BE6" w14:textId="77777777" w:rsidR="00F21287" w:rsidRPr="0069330B" w:rsidRDefault="00F21287" w:rsidP="0069330B">
      <w:pPr>
        <w:pStyle w:val="ListParagraph"/>
        <w:numPr>
          <w:ilvl w:val="0"/>
          <w:numId w:val="8"/>
        </w:numPr>
        <w:rPr>
          <w:rFonts w:cstheme="minorHAnsi"/>
        </w:rPr>
      </w:pPr>
      <w:r w:rsidRPr="0069330B">
        <w:rPr>
          <w:rFonts w:cstheme="minorHAnsi"/>
        </w:rPr>
        <w:t>Virus worksheet (1 per participant)</w:t>
      </w:r>
    </w:p>
    <w:p w14:paraId="52AF4E11" w14:textId="0B6E06A2" w:rsidR="00F21287" w:rsidRPr="0069330B" w:rsidRDefault="00F21287" w:rsidP="0069330B">
      <w:pPr>
        <w:pStyle w:val="ListParagraph"/>
        <w:numPr>
          <w:ilvl w:val="0"/>
          <w:numId w:val="8"/>
        </w:numPr>
        <w:rPr>
          <w:rFonts w:cstheme="minorHAnsi"/>
        </w:rPr>
      </w:pPr>
      <w:r w:rsidRPr="0069330B">
        <w:rPr>
          <w:rFonts w:cstheme="minorHAnsi"/>
        </w:rPr>
        <w:t>Bacteria worksheet (1 per participant)</w:t>
      </w:r>
    </w:p>
    <w:p w14:paraId="2A52B13A" w14:textId="58AC8C2E" w:rsidR="00F21287" w:rsidRPr="00CE21AD" w:rsidRDefault="00853D0C" w:rsidP="00CE21AD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E21AD">
        <w:rPr>
          <w:rFonts w:cstheme="minorHAnsi"/>
        </w:rPr>
        <w:t xml:space="preserve">Video </w:t>
      </w:r>
      <w:r w:rsidR="003258B7">
        <w:rPr>
          <w:rFonts w:cstheme="minorHAnsi"/>
        </w:rPr>
        <w:t>cards</w:t>
      </w:r>
      <w:r w:rsidRPr="00CE21AD">
        <w:rPr>
          <w:rFonts w:cstheme="minorHAnsi"/>
        </w:rPr>
        <w:t xml:space="preserve"> </w:t>
      </w:r>
      <w:r w:rsidR="001E2246" w:rsidRPr="00CE21AD">
        <w:rPr>
          <w:rFonts w:cstheme="minorHAnsi"/>
        </w:rPr>
        <w:t>–</w:t>
      </w:r>
      <w:r w:rsidRPr="00CE21AD">
        <w:rPr>
          <w:rFonts w:cstheme="minorHAnsi"/>
        </w:rPr>
        <w:t xml:space="preserve"> </w:t>
      </w:r>
      <w:r w:rsidR="001E2246" w:rsidRPr="00CE21AD">
        <w:rPr>
          <w:rFonts w:cstheme="minorHAnsi"/>
        </w:rPr>
        <w:t xml:space="preserve">there are three different </w:t>
      </w:r>
      <w:r w:rsidR="003258B7">
        <w:rPr>
          <w:rFonts w:cstheme="minorHAnsi"/>
        </w:rPr>
        <w:t>cards</w:t>
      </w:r>
      <w:r w:rsidR="001E2246" w:rsidRPr="00CE21AD">
        <w:rPr>
          <w:rFonts w:cstheme="minorHAnsi"/>
        </w:rPr>
        <w:t xml:space="preserve">, each participant </w:t>
      </w:r>
      <w:r w:rsidR="00AE7A39" w:rsidRPr="00CE21AD">
        <w:rPr>
          <w:rFonts w:cstheme="minorHAnsi"/>
        </w:rPr>
        <w:t xml:space="preserve">receives one </w:t>
      </w:r>
      <w:r w:rsidR="003258B7">
        <w:rPr>
          <w:rFonts w:cstheme="minorHAnsi"/>
        </w:rPr>
        <w:t>card</w:t>
      </w:r>
      <w:r w:rsidR="00AE7A39" w:rsidRPr="00CE21AD">
        <w:rPr>
          <w:rFonts w:cstheme="minorHAnsi"/>
        </w:rPr>
        <w:t>, distributed at random</w:t>
      </w:r>
      <w:r w:rsidR="000E620A" w:rsidRPr="00CE21AD">
        <w:rPr>
          <w:rFonts w:cstheme="minorHAnsi"/>
        </w:rPr>
        <w:t xml:space="preserve">. </w:t>
      </w:r>
      <w:r w:rsidR="0069330B" w:rsidRPr="00CE21AD">
        <w:rPr>
          <w:rFonts w:cstheme="minorHAnsi"/>
        </w:rPr>
        <w:t>There are three videos to be screened.</w:t>
      </w:r>
    </w:p>
    <w:p w14:paraId="4165C9C0" w14:textId="77777777" w:rsidR="00F21287" w:rsidRPr="00C95C16" w:rsidRDefault="00F21287" w:rsidP="00F21287">
      <w:pPr>
        <w:rPr>
          <w:rFonts w:cstheme="minorHAnsi"/>
        </w:rPr>
      </w:pPr>
    </w:p>
    <w:p w14:paraId="3FE461B9" w14:textId="55300FD7" w:rsidR="005C35FF" w:rsidRDefault="00C7370C" w:rsidP="005C35FF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Casefile #1 - </w:t>
      </w:r>
      <w:r w:rsidR="00F21287" w:rsidRPr="002F3B54">
        <w:rPr>
          <w:rFonts w:cstheme="minorHAnsi"/>
          <w:i/>
          <w:iCs/>
        </w:rPr>
        <w:t>Streptococcus</w:t>
      </w:r>
      <w:r w:rsidR="00F21287" w:rsidRPr="002F3B54">
        <w:rPr>
          <w:rFonts w:cstheme="minorHAnsi"/>
        </w:rPr>
        <w:t xml:space="preserve"> </w:t>
      </w:r>
      <w:r>
        <w:rPr>
          <w:rFonts w:cstheme="minorHAnsi"/>
        </w:rPr>
        <w:t xml:space="preserve">(pronounced </w:t>
      </w:r>
      <w:r w:rsidR="005C35FF">
        <w:rPr>
          <w:rFonts w:cstheme="minorHAnsi"/>
        </w:rPr>
        <w:t>strep-toe-</w:t>
      </w:r>
      <w:proofErr w:type="spellStart"/>
      <w:r w:rsidR="005C35FF">
        <w:rPr>
          <w:rFonts w:cstheme="minorHAnsi"/>
        </w:rPr>
        <w:t>coc</w:t>
      </w:r>
      <w:proofErr w:type="spellEnd"/>
      <w:r w:rsidR="005C35FF">
        <w:rPr>
          <w:rFonts w:cstheme="minorHAnsi"/>
        </w:rPr>
        <w:t>-us)</w:t>
      </w:r>
      <w:r w:rsidR="007E0CB0">
        <w:rPr>
          <w:rFonts w:cstheme="minorHAnsi"/>
        </w:rPr>
        <w:t xml:space="preserve"> </w:t>
      </w:r>
      <w:r w:rsidR="00A6323F">
        <w:rPr>
          <w:rFonts w:cstheme="minorHAnsi"/>
        </w:rPr>
        <w:tab/>
      </w:r>
      <w:r w:rsidR="00A07234">
        <w:rPr>
          <w:rFonts w:cstheme="minorHAnsi"/>
        </w:rPr>
        <w:t>(1 per group)</w:t>
      </w:r>
    </w:p>
    <w:p w14:paraId="63BB368D" w14:textId="3D395334" w:rsidR="00C7370C" w:rsidRDefault="00C7370C" w:rsidP="005C35FF">
      <w:pPr>
        <w:pStyle w:val="ListParagraph"/>
        <w:numPr>
          <w:ilvl w:val="0"/>
          <w:numId w:val="8"/>
        </w:numPr>
        <w:rPr>
          <w:rFonts w:cstheme="minorHAnsi"/>
        </w:rPr>
      </w:pPr>
      <w:r w:rsidRPr="005C35FF">
        <w:rPr>
          <w:rFonts w:cstheme="minorHAnsi"/>
        </w:rPr>
        <w:t xml:space="preserve">Casefile #2 </w:t>
      </w:r>
      <w:r w:rsidR="005C35FF" w:rsidRPr="005C35FF">
        <w:rPr>
          <w:rFonts w:cstheme="minorHAnsi"/>
        </w:rPr>
        <w:t>–</w:t>
      </w:r>
      <w:r w:rsidRPr="005C35FF">
        <w:rPr>
          <w:rFonts w:cstheme="minorHAnsi"/>
        </w:rPr>
        <w:t xml:space="preserve"> Rhinovirus</w:t>
      </w:r>
      <w:r w:rsidR="005C35FF" w:rsidRPr="005C35FF">
        <w:rPr>
          <w:rFonts w:cstheme="minorHAnsi"/>
        </w:rPr>
        <w:t xml:space="preserve"> </w:t>
      </w:r>
      <w:r w:rsidR="005C35FF">
        <w:rPr>
          <w:rFonts w:cstheme="minorHAnsi"/>
        </w:rPr>
        <w:t>(pro</w:t>
      </w:r>
      <w:r w:rsidR="00945B3C">
        <w:rPr>
          <w:rFonts w:cstheme="minorHAnsi"/>
        </w:rPr>
        <w:t>nounced rhino-virus)</w:t>
      </w:r>
      <w:r w:rsidR="00A07234">
        <w:rPr>
          <w:rFonts w:cstheme="minorHAnsi"/>
        </w:rPr>
        <w:t xml:space="preserve"> </w:t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07234">
        <w:rPr>
          <w:rFonts w:cstheme="minorHAnsi"/>
        </w:rPr>
        <w:t>(1 per group)</w:t>
      </w:r>
    </w:p>
    <w:p w14:paraId="6B25A60E" w14:textId="51369C3A" w:rsidR="007E0CB0" w:rsidRDefault="002712E2" w:rsidP="005C35FF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Patient Casefile </w:t>
      </w:r>
      <w:r w:rsidR="000A0CEB">
        <w:rPr>
          <w:rFonts w:cstheme="minorHAnsi"/>
        </w:rPr>
        <w:tab/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07234">
        <w:rPr>
          <w:rFonts w:cstheme="minorHAnsi"/>
        </w:rPr>
        <w:t>(1 per group)</w:t>
      </w:r>
    </w:p>
    <w:p w14:paraId="4A0D3289" w14:textId="36EC5538" w:rsidR="00D10027" w:rsidRDefault="00D10027" w:rsidP="005C35FF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Antibiotic fact-file </w:t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 w:rsidR="00A6323F">
        <w:rPr>
          <w:rFonts w:cstheme="minorHAnsi"/>
        </w:rPr>
        <w:tab/>
      </w:r>
      <w:r>
        <w:rPr>
          <w:rFonts w:cstheme="minorHAnsi"/>
        </w:rPr>
        <w:t>(1 per group)</w:t>
      </w:r>
    </w:p>
    <w:p w14:paraId="54EF0D8F" w14:textId="31BF51C0" w:rsidR="007E0CB0" w:rsidRDefault="007E0CB0" w:rsidP="00F21287">
      <w:pPr>
        <w:rPr>
          <w:rFonts w:cstheme="minorHAnsi"/>
        </w:rPr>
      </w:pPr>
    </w:p>
    <w:p w14:paraId="6339522E" w14:textId="50838D15" w:rsidR="00F21287" w:rsidRPr="00A07234" w:rsidRDefault="00285D76" w:rsidP="00A0723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07234">
        <w:rPr>
          <w:rFonts w:cstheme="minorHAnsi"/>
        </w:rPr>
        <w:t>Character pictures</w:t>
      </w:r>
      <w:r w:rsidR="00877F5D">
        <w:rPr>
          <w:rFonts w:cstheme="minorHAnsi"/>
        </w:rPr>
        <w:t>, DOC’s speech on antibiotics</w:t>
      </w:r>
    </w:p>
    <w:p w14:paraId="29128E65" w14:textId="77777777" w:rsidR="00F21287" w:rsidRPr="00C95C16" w:rsidRDefault="00F21287" w:rsidP="00F2128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8389"/>
        <w:tblGridChange w:id="0">
          <w:tblGrid>
            <w:gridCol w:w="1788"/>
            <w:gridCol w:w="8389"/>
          </w:tblGrid>
        </w:tblGridChange>
      </w:tblGrid>
      <w:tr w:rsidR="00F21287" w14:paraId="328823BE" w14:textId="77777777" w:rsidTr="00A07234">
        <w:tc>
          <w:tcPr>
            <w:tcW w:w="1788" w:type="dxa"/>
          </w:tcPr>
          <w:p w14:paraId="7FD9200D" w14:textId="77777777" w:rsidR="00F21287" w:rsidRPr="00A07234" w:rsidRDefault="00F21287" w:rsidP="002764C0">
            <w:pPr>
              <w:rPr>
                <w:rFonts w:cstheme="minorHAnsi"/>
              </w:rPr>
            </w:pPr>
            <w:r w:rsidRPr="00A07234">
              <w:rPr>
                <w:rFonts w:cstheme="minorHAnsi"/>
              </w:rPr>
              <w:t>Decision Point</w:t>
            </w:r>
          </w:p>
        </w:tc>
        <w:tc>
          <w:tcPr>
            <w:tcW w:w="8389" w:type="dxa"/>
          </w:tcPr>
          <w:p w14:paraId="47AF7E2B" w14:textId="77777777" w:rsidR="00F21287" w:rsidRPr="00A07234" w:rsidRDefault="00F21287" w:rsidP="002764C0">
            <w:pPr>
              <w:rPr>
                <w:rFonts w:cstheme="minorHAnsi"/>
              </w:rPr>
            </w:pPr>
            <w:r w:rsidRPr="00A07234">
              <w:rPr>
                <w:rFonts w:cstheme="minorHAnsi"/>
              </w:rPr>
              <w:t xml:space="preserve">Resource </w:t>
            </w:r>
          </w:p>
        </w:tc>
      </w:tr>
      <w:tr w:rsidR="00F21287" w14:paraId="6B7E5011" w14:textId="77777777" w:rsidTr="00A07234">
        <w:tc>
          <w:tcPr>
            <w:tcW w:w="1788" w:type="dxa"/>
          </w:tcPr>
          <w:p w14:paraId="67B54DD8" w14:textId="77777777" w:rsidR="00F21287" w:rsidRPr="00A07234" w:rsidRDefault="00F21287" w:rsidP="002764C0">
            <w:pPr>
              <w:rPr>
                <w:rFonts w:cstheme="minorHAnsi"/>
              </w:rPr>
            </w:pPr>
            <w:r w:rsidRPr="00A07234">
              <w:rPr>
                <w:rFonts w:cstheme="minorHAnsi"/>
              </w:rPr>
              <w:t>Decision Point 1</w:t>
            </w:r>
          </w:p>
        </w:tc>
        <w:tc>
          <w:tcPr>
            <w:tcW w:w="8389" w:type="dxa"/>
          </w:tcPr>
          <w:p w14:paraId="6B6A047A" w14:textId="3551606F" w:rsidR="00F21287" w:rsidRDefault="00F21287" w:rsidP="002764C0">
            <w:pPr>
              <w:rPr>
                <w:rFonts w:cstheme="minorHAnsi"/>
              </w:rPr>
            </w:pPr>
            <w:r w:rsidRPr="00A07234">
              <w:rPr>
                <w:rFonts w:cstheme="minorHAnsi"/>
              </w:rPr>
              <w:t>Virus worksheet</w:t>
            </w:r>
            <w:r w:rsidR="00700DD9">
              <w:rPr>
                <w:rFonts w:cstheme="minorHAnsi"/>
              </w:rPr>
              <w:t xml:space="preserve">, </w:t>
            </w:r>
            <w:r w:rsidR="00A07234">
              <w:rPr>
                <w:rFonts w:cstheme="minorHAnsi"/>
              </w:rPr>
              <w:t>part</w:t>
            </w:r>
            <w:r w:rsidR="00E20678">
              <w:rPr>
                <w:rFonts w:cstheme="minorHAnsi"/>
              </w:rPr>
              <w:t>s</w:t>
            </w:r>
            <w:r w:rsidR="00A07234">
              <w:rPr>
                <w:rFonts w:cstheme="minorHAnsi"/>
              </w:rPr>
              <w:t xml:space="preserve"> 1</w:t>
            </w:r>
            <w:r w:rsidR="00E20678">
              <w:rPr>
                <w:rFonts w:cstheme="minorHAnsi"/>
              </w:rPr>
              <w:t xml:space="preserve"> and 2</w:t>
            </w:r>
            <w:r w:rsidR="00A07234">
              <w:rPr>
                <w:rFonts w:cstheme="minorHAnsi"/>
              </w:rPr>
              <w:t xml:space="preserve"> of bacteria worksheet</w:t>
            </w:r>
          </w:p>
          <w:p w14:paraId="31783462" w14:textId="32E95935" w:rsidR="00D35241" w:rsidRPr="00A07234" w:rsidRDefault="00341053" w:rsidP="002764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Case file #1 and #2, Patient </w:t>
            </w:r>
            <w:r w:rsidR="000A0CEB">
              <w:rPr>
                <w:rFonts w:cstheme="minorHAnsi"/>
              </w:rPr>
              <w:t>casefile</w:t>
            </w:r>
          </w:p>
        </w:tc>
      </w:tr>
      <w:tr w:rsidR="00F21287" w14:paraId="28739711" w14:textId="77777777" w:rsidTr="00A07234">
        <w:tc>
          <w:tcPr>
            <w:tcW w:w="1788" w:type="dxa"/>
          </w:tcPr>
          <w:p w14:paraId="67D28C6B" w14:textId="77777777" w:rsidR="00F21287" w:rsidRPr="00A07234" w:rsidRDefault="00F21287" w:rsidP="002764C0">
            <w:pPr>
              <w:rPr>
                <w:rFonts w:cstheme="minorHAnsi"/>
              </w:rPr>
            </w:pPr>
            <w:r w:rsidRPr="00A07234">
              <w:rPr>
                <w:rFonts w:cstheme="minorHAnsi"/>
              </w:rPr>
              <w:t>Decision Point 2</w:t>
            </w:r>
          </w:p>
        </w:tc>
        <w:tc>
          <w:tcPr>
            <w:tcW w:w="8389" w:type="dxa"/>
          </w:tcPr>
          <w:p w14:paraId="1361C29C" w14:textId="541A5477" w:rsidR="00F21287" w:rsidRPr="00A07234" w:rsidRDefault="00E20678" w:rsidP="002764C0">
            <w:pPr>
              <w:rPr>
                <w:rFonts w:cstheme="minorHAnsi"/>
              </w:rPr>
            </w:pPr>
            <w:r>
              <w:rPr>
                <w:rFonts w:cstheme="minorHAnsi"/>
              </w:rPr>
              <w:t>Part 3 of bacterial worksheet, antibiotic fact-file</w:t>
            </w:r>
          </w:p>
        </w:tc>
      </w:tr>
      <w:tr w:rsidR="00F21287" w14:paraId="6147FA78" w14:textId="77777777" w:rsidTr="00A07234">
        <w:tc>
          <w:tcPr>
            <w:tcW w:w="1788" w:type="dxa"/>
          </w:tcPr>
          <w:p w14:paraId="75772A15" w14:textId="77777777" w:rsidR="00F21287" w:rsidRPr="00A07234" w:rsidRDefault="00F21287" w:rsidP="002764C0">
            <w:pPr>
              <w:rPr>
                <w:rFonts w:cstheme="minorHAnsi"/>
              </w:rPr>
            </w:pPr>
            <w:r w:rsidRPr="00A07234">
              <w:rPr>
                <w:rFonts w:cstheme="minorHAnsi"/>
              </w:rPr>
              <w:t>Decision Point 3</w:t>
            </w:r>
          </w:p>
        </w:tc>
        <w:tc>
          <w:tcPr>
            <w:tcW w:w="8389" w:type="dxa"/>
          </w:tcPr>
          <w:p w14:paraId="77966FB2" w14:textId="4446B6E5" w:rsidR="00F21287" w:rsidRPr="00A07234" w:rsidRDefault="00981D61" w:rsidP="002764C0">
            <w:pPr>
              <w:rPr>
                <w:rFonts w:cstheme="minorHAnsi"/>
              </w:rPr>
            </w:pPr>
            <w:r>
              <w:rPr>
                <w:rFonts w:cstheme="minorHAnsi"/>
              </w:rPr>
              <w:t>Video cards and videos</w:t>
            </w:r>
          </w:p>
        </w:tc>
      </w:tr>
    </w:tbl>
    <w:p w14:paraId="68007274" w14:textId="77777777" w:rsidR="00962103" w:rsidRPr="00C95C16" w:rsidRDefault="00962103" w:rsidP="00962103"/>
    <w:p w14:paraId="6BCBDADB" w14:textId="77777777" w:rsidR="00F03A7C" w:rsidRDefault="00F03A7C" w:rsidP="00A41A94">
      <w:pPr>
        <w:rPr>
          <w:b/>
          <w:bCs/>
        </w:rPr>
      </w:pPr>
    </w:p>
    <w:p w14:paraId="424D1BDA" w14:textId="77777777" w:rsidR="00533766" w:rsidRDefault="00533766" w:rsidP="00A41A94">
      <w:pPr>
        <w:rPr>
          <w:b/>
          <w:bCs/>
        </w:rPr>
      </w:pPr>
    </w:p>
    <w:p w14:paraId="3B36EA35" w14:textId="0B75D3DA" w:rsidR="000836D0" w:rsidRPr="00C95C16" w:rsidRDefault="00A41A94" w:rsidP="00A41A94">
      <w:pPr>
        <w:rPr>
          <w:i/>
          <w:iCs/>
        </w:rPr>
      </w:pPr>
      <w:r w:rsidRPr="00A46ED1">
        <w:rPr>
          <w:b/>
          <w:bCs/>
        </w:rPr>
        <w:t>Introduction</w:t>
      </w:r>
      <w:r w:rsidR="00007E85" w:rsidRPr="00C95C16">
        <w:t xml:space="preserve"> </w:t>
      </w:r>
      <w:r w:rsidR="000836D0" w:rsidRPr="00C95C16">
        <w:rPr>
          <w:i/>
          <w:iCs/>
        </w:rPr>
        <w:t xml:space="preserve">Resources needed: images of </w:t>
      </w:r>
      <w:r w:rsidR="008D2980" w:rsidRPr="00C95C16">
        <w:rPr>
          <w:i/>
          <w:iCs/>
        </w:rPr>
        <w:t>Max, Georgie, DOC</w:t>
      </w:r>
      <w:r w:rsidR="00846A10" w:rsidRPr="00C95C16">
        <w:rPr>
          <w:i/>
          <w:iCs/>
        </w:rPr>
        <w:t>, DOC’s speech.</w:t>
      </w:r>
      <w:r w:rsidR="00AF56EC" w:rsidRPr="00C95C16">
        <w:rPr>
          <w:i/>
          <w:iCs/>
        </w:rPr>
        <w:t xml:space="preserve"> </w:t>
      </w:r>
    </w:p>
    <w:p w14:paraId="1D9F796A" w14:textId="77777777" w:rsidR="000A0CEB" w:rsidRDefault="000A0CEB" w:rsidP="00A41A94"/>
    <w:p w14:paraId="211701F4" w14:textId="3714376F" w:rsidR="008B7B45" w:rsidRPr="00C95C16" w:rsidRDefault="008B7B45" w:rsidP="00A41A94">
      <w:r w:rsidRPr="00C95C16">
        <w:t xml:space="preserve">All the activity is seen through the eyes of the reader, who is referred to as ‘Newbie’. </w:t>
      </w:r>
    </w:p>
    <w:p w14:paraId="31744807" w14:textId="618A7C42" w:rsidR="00C1670B" w:rsidRPr="00C95C16" w:rsidRDefault="009048F7" w:rsidP="009048F7">
      <w:r w:rsidRPr="00C95C16">
        <w:t xml:space="preserve">Newbie has been selected to join the </w:t>
      </w:r>
      <w:r w:rsidR="00A41A94" w:rsidRPr="00C95C16">
        <w:t>Anti-Bio Squad</w:t>
      </w:r>
      <w:r w:rsidRPr="00C95C16">
        <w:t>;</w:t>
      </w:r>
      <w:r w:rsidR="00A41A94" w:rsidRPr="00C95C16">
        <w:t xml:space="preserve"> a team of young people who help to fight infectious diseases with antibiotics. </w:t>
      </w:r>
      <w:r w:rsidR="00217449" w:rsidRPr="00C95C16">
        <w:t xml:space="preserve">When the squad </w:t>
      </w:r>
      <w:r w:rsidR="00FE5FBF" w:rsidRPr="00C95C16">
        <w:t>a</w:t>
      </w:r>
      <w:r w:rsidR="00C1670B" w:rsidRPr="00C95C16">
        <w:t>re</w:t>
      </w:r>
      <w:r w:rsidR="00FE5FBF" w:rsidRPr="00C95C16">
        <w:t xml:space="preserve"> given </w:t>
      </w:r>
      <w:r w:rsidR="00217449" w:rsidRPr="00C95C16">
        <w:t xml:space="preserve">a new case, </w:t>
      </w:r>
      <w:r w:rsidR="00FE5FBF" w:rsidRPr="00C95C16">
        <w:t>their first task is decide what is causing the infection</w:t>
      </w:r>
      <w:r w:rsidR="00276A33" w:rsidRPr="00C95C16">
        <w:t xml:space="preserve"> as not all infections need antibiotics. The second task is to decide which antibiotics to use. </w:t>
      </w:r>
    </w:p>
    <w:p w14:paraId="5B448492" w14:textId="534C4EB5" w:rsidR="00A41A94" w:rsidRPr="00C95C16" w:rsidRDefault="00B51249" w:rsidP="009048F7">
      <w:r w:rsidRPr="00C95C16">
        <w:t>The squad are based on a</w:t>
      </w:r>
      <w:r w:rsidR="00246DB0" w:rsidRPr="00C95C16">
        <w:t>n island that floats in the sky</w:t>
      </w:r>
      <w:r w:rsidR="008F1A39" w:rsidRPr="00C95C16">
        <w:t xml:space="preserve"> known as </w:t>
      </w:r>
      <w:r w:rsidR="00081EF4" w:rsidRPr="00C95C16">
        <w:t>Th</w:t>
      </w:r>
      <w:r w:rsidR="008F1A39" w:rsidRPr="00C95C16">
        <w:t>e Lab</w:t>
      </w:r>
      <w:r w:rsidR="00081EF4" w:rsidRPr="00C95C16">
        <w:t xml:space="preserve">. </w:t>
      </w:r>
      <w:r w:rsidR="00246DB0" w:rsidRPr="00C95C16">
        <w:t>Newbie joins a group of s</w:t>
      </w:r>
      <w:r w:rsidR="00954DCA" w:rsidRPr="00C95C16">
        <w:t>quad members who are returning to base</w:t>
      </w:r>
      <w:r w:rsidR="004C23D4" w:rsidRPr="00C95C16">
        <w:t xml:space="preserve"> and meets Max and Georgie, who are team leaders. </w:t>
      </w:r>
    </w:p>
    <w:p w14:paraId="1FA0122C" w14:textId="49E25FEC" w:rsidR="00B058DA" w:rsidRPr="00C95C16" w:rsidRDefault="00B058DA" w:rsidP="009048F7">
      <w:r w:rsidRPr="00C95C16">
        <w:t xml:space="preserve">Max and Georgie take Newbie into </w:t>
      </w:r>
      <w:r w:rsidR="00753DE3" w:rsidRPr="00C95C16">
        <w:t xml:space="preserve">The Lab to meet DOC, the boss. </w:t>
      </w:r>
      <w:r w:rsidR="00BA5049" w:rsidRPr="00C95C16">
        <w:t xml:space="preserve">DOC </w:t>
      </w:r>
      <w:r w:rsidR="002026EE" w:rsidRPr="00C95C16">
        <w:t xml:space="preserve">has a new </w:t>
      </w:r>
      <w:r w:rsidR="007A144F" w:rsidRPr="00C95C16">
        <w:t>mission</w:t>
      </w:r>
      <w:r w:rsidR="002026EE" w:rsidRPr="00C95C16">
        <w:t xml:space="preserve"> for them; </w:t>
      </w:r>
      <w:r w:rsidR="00250413" w:rsidRPr="00C95C16">
        <w:t xml:space="preserve">a young boy with a throat infection. DOC has decided that </w:t>
      </w:r>
      <w:r w:rsidR="00C2004B" w:rsidRPr="00C95C16">
        <w:t xml:space="preserve">Newbie can go with Max and Georgie to </w:t>
      </w:r>
      <w:r w:rsidR="009A5456" w:rsidRPr="00C95C16">
        <w:t xml:space="preserve">investigate. </w:t>
      </w:r>
      <w:r w:rsidR="001D29C0" w:rsidRPr="00C95C16">
        <w:t xml:space="preserve">Before they go, DOC </w:t>
      </w:r>
      <w:r w:rsidR="00781136" w:rsidRPr="00C95C16">
        <w:t xml:space="preserve">explains the </w:t>
      </w:r>
      <w:r w:rsidR="0029761B" w:rsidRPr="00C95C16">
        <w:t xml:space="preserve">rules to Newbie </w:t>
      </w:r>
    </w:p>
    <w:p w14:paraId="19A80098" w14:textId="77777777" w:rsidR="00A4325B" w:rsidRPr="00C95C16" w:rsidRDefault="00A4325B" w:rsidP="00A4325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Some infections are caused by viruses – these must not be treated with antibiotics as they won’t have any effect. Antibiotics are only to be used on bacterial infections. </w:t>
      </w:r>
    </w:p>
    <w:p w14:paraId="426D9347" w14:textId="18EC3973" w:rsidR="0029761B" w:rsidRPr="00C95C16" w:rsidRDefault="006E2D86" w:rsidP="0029761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5C16">
        <w:rPr>
          <w:sz w:val="24"/>
          <w:szCs w:val="24"/>
        </w:rPr>
        <w:t>The squad is divided into teams</w:t>
      </w:r>
      <w:r w:rsidR="00D347C7" w:rsidRPr="00C95C16">
        <w:rPr>
          <w:sz w:val="24"/>
          <w:szCs w:val="24"/>
        </w:rPr>
        <w:t xml:space="preserve"> and each one uses a different antibiotic.</w:t>
      </w:r>
      <w:r w:rsidR="009A7698" w:rsidRPr="00C95C16">
        <w:rPr>
          <w:sz w:val="24"/>
          <w:szCs w:val="24"/>
        </w:rPr>
        <w:t xml:space="preserve"> It is one team (one antibiotic) per mission</w:t>
      </w:r>
      <w:r w:rsidR="007A144F" w:rsidRPr="00C95C16">
        <w:rPr>
          <w:sz w:val="24"/>
          <w:szCs w:val="24"/>
        </w:rPr>
        <w:t>.</w:t>
      </w:r>
      <w:r w:rsidR="00A4325B">
        <w:rPr>
          <w:sz w:val="24"/>
          <w:szCs w:val="24"/>
        </w:rPr>
        <w:t xml:space="preserve"> Antibiotics should not be shared between teams.</w:t>
      </w:r>
      <w:r w:rsidR="004F41AA">
        <w:rPr>
          <w:sz w:val="24"/>
          <w:szCs w:val="24"/>
        </w:rPr>
        <w:t xml:space="preserve"> Max is </w:t>
      </w:r>
      <w:r w:rsidR="007A7231">
        <w:rPr>
          <w:sz w:val="24"/>
          <w:szCs w:val="24"/>
        </w:rPr>
        <w:t>the Penicillin team leader, while Georgie is in charge of a different antibiotic</w:t>
      </w:r>
      <w:r w:rsidR="009C19FB">
        <w:rPr>
          <w:sz w:val="24"/>
          <w:szCs w:val="24"/>
        </w:rPr>
        <w:t xml:space="preserve"> called </w:t>
      </w:r>
      <w:r w:rsidR="000220F0">
        <w:rPr>
          <w:sz w:val="24"/>
          <w:szCs w:val="24"/>
        </w:rPr>
        <w:t>C</w:t>
      </w:r>
      <w:r w:rsidR="007A7231">
        <w:rPr>
          <w:sz w:val="24"/>
          <w:szCs w:val="24"/>
        </w:rPr>
        <w:t>ipro</w:t>
      </w:r>
      <w:r w:rsidR="009C19FB">
        <w:rPr>
          <w:sz w:val="24"/>
          <w:szCs w:val="24"/>
        </w:rPr>
        <w:t>floxacin.</w:t>
      </w:r>
    </w:p>
    <w:p w14:paraId="41B9D66A" w14:textId="45F9AECA" w:rsidR="00DB2913" w:rsidRDefault="00927F39" w:rsidP="0029761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5C16">
        <w:rPr>
          <w:sz w:val="24"/>
          <w:szCs w:val="24"/>
        </w:rPr>
        <w:t xml:space="preserve">If antibiotics are needed, </w:t>
      </w:r>
      <w:r w:rsidR="000F26A6" w:rsidRPr="00C95C16">
        <w:rPr>
          <w:sz w:val="24"/>
          <w:szCs w:val="24"/>
        </w:rPr>
        <w:t xml:space="preserve">the dosage is calculated, and it must all be delivered. </w:t>
      </w:r>
      <w:r w:rsidR="00EC3C4A">
        <w:rPr>
          <w:sz w:val="24"/>
          <w:szCs w:val="24"/>
        </w:rPr>
        <w:t xml:space="preserve"> If the whole course of treatment is not completed, then the bacteria may become </w:t>
      </w:r>
      <w:r w:rsidR="00F313C9">
        <w:rPr>
          <w:sz w:val="24"/>
          <w:szCs w:val="24"/>
        </w:rPr>
        <w:t xml:space="preserve">resistant to the </w:t>
      </w:r>
      <w:r w:rsidR="003907CB">
        <w:rPr>
          <w:sz w:val="24"/>
          <w:szCs w:val="24"/>
        </w:rPr>
        <w:t>antibiotic,</w:t>
      </w:r>
      <w:r w:rsidR="00D44A0B">
        <w:rPr>
          <w:sz w:val="24"/>
          <w:szCs w:val="24"/>
        </w:rPr>
        <w:t xml:space="preserve"> and it stops being effective. </w:t>
      </w:r>
    </w:p>
    <w:p w14:paraId="16B35048" w14:textId="77777777" w:rsidR="0030631B" w:rsidRPr="0030631B" w:rsidRDefault="0030631B" w:rsidP="0030631B"/>
    <w:p w14:paraId="4F89EC95" w14:textId="0E1C4003" w:rsidR="002E4446" w:rsidRPr="00C95C16" w:rsidRDefault="002E4446" w:rsidP="002E4446">
      <w:r w:rsidRPr="00C95C16">
        <w:rPr>
          <w:b/>
          <w:bCs/>
        </w:rPr>
        <w:t>Decision point 1</w:t>
      </w:r>
      <w:r w:rsidRPr="00C95C16">
        <w:t xml:space="preserve">: Has the sore throat been caused by a bacteria or a virus? </w:t>
      </w:r>
      <w:r w:rsidRPr="00C95C16">
        <w:tab/>
      </w:r>
      <w:r w:rsidRPr="00C95C16">
        <w:tab/>
      </w:r>
      <w:r w:rsidR="000B0A73" w:rsidRPr="00C95C16">
        <w:tab/>
      </w:r>
      <w:r w:rsidRPr="00C95C16">
        <w:t>(30min)</w:t>
      </w:r>
    </w:p>
    <w:p w14:paraId="2A7D2C7B" w14:textId="61242852" w:rsidR="0047795A" w:rsidRPr="0047795A" w:rsidRDefault="0047795A" w:rsidP="002E4446">
      <w:pPr>
        <w:rPr>
          <w:i/>
          <w:iCs/>
        </w:rPr>
      </w:pPr>
      <w:r>
        <w:rPr>
          <w:i/>
          <w:iCs/>
        </w:rPr>
        <w:t>Resources</w:t>
      </w:r>
      <w:r w:rsidR="001F7623">
        <w:rPr>
          <w:i/>
          <w:iCs/>
        </w:rPr>
        <w:t xml:space="preserve"> needed</w:t>
      </w:r>
      <w:r>
        <w:rPr>
          <w:i/>
          <w:iCs/>
        </w:rPr>
        <w:t xml:space="preserve">: </w:t>
      </w:r>
      <w:r w:rsidR="00D42AC4">
        <w:rPr>
          <w:i/>
          <w:iCs/>
        </w:rPr>
        <w:t xml:space="preserve">virus and bacteria construction sheets, </w:t>
      </w:r>
      <w:r w:rsidR="00DF7893">
        <w:rPr>
          <w:i/>
          <w:iCs/>
        </w:rPr>
        <w:t>Casefile #1, and #2, Patient casefile</w:t>
      </w:r>
      <w:r w:rsidR="001F7623">
        <w:rPr>
          <w:i/>
          <w:iCs/>
        </w:rPr>
        <w:t>.</w:t>
      </w:r>
    </w:p>
    <w:p w14:paraId="79998791" w14:textId="77777777" w:rsidR="000A0CEB" w:rsidRDefault="000A0CEB" w:rsidP="002E4446"/>
    <w:p w14:paraId="7945E266" w14:textId="0A01940E" w:rsidR="002E4446" w:rsidRDefault="00E21D61" w:rsidP="002E4446">
      <w:r>
        <w:t xml:space="preserve">To help </w:t>
      </w:r>
      <w:r w:rsidR="00DD3808">
        <w:t xml:space="preserve">us </w:t>
      </w:r>
      <w:r>
        <w:t>decide, l</w:t>
      </w:r>
      <w:r w:rsidR="002E4446" w:rsidRPr="00C95C16">
        <w:t xml:space="preserve">et’s start by </w:t>
      </w:r>
      <w:r>
        <w:t>finding out some of the</w:t>
      </w:r>
      <w:r w:rsidR="002E4446" w:rsidRPr="00C95C16">
        <w:t xml:space="preserve"> differences between viruses and bacteria. </w:t>
      </w:r>
    </w:p>
    <w:p w14:paraId="4C2BD75A" w14:textId="2C42F6D1" w:rsidR="00BF205E" w:rsidRDefault="00BF205E" w:rsidP="002E4446">
      <w:r w:rsidRPr="00DD3808">
        <w:rPr>
          <w:u w:val="single"/>
        </w:rPr>
        <w:t>The virus</w:t>
      </w:r>
      <w:r>
        <w:t xml:space="preserve">: cut out the </w:t>
      </w:r>
      <w:r w:rsidR="004F61B8">
        <w:t>virus net and assemble into the diamond shape. Cut out the RNA spiral and ‘stuff’ it into the virus net.</w:t>
      </w:r>
    </w:p>
    <w:p w14:paraId="20038CC4" w14:textId="53B29B2A" w:rsidR="004F61B8" w:rsidRPr="00C95C16" w:rsidRDefault="004F61B8" w:rsidP="002E4446">
      <w:r w:rsidRPr="00DD3808">
        <w:rPr>
          <w:u w:val="single"/>
        </w:rPr>
        <w:t>The bacteria</w:t>
      </w:r>
      <w:r>
        <w:t xml:space="preserve">: </w:t>
      </w:r>
      <w:r w:rsidR="00590D42">
        <w:t xml:space="preserve">cut out </w:t>
      </w:r>
      <w:r w:rsidR="002E5C79">
        <w:t>the bacteria and the 3 organelle</w:t>
      </w:r>
      <w:r w:rsidR="00D74F14">
        <w:t xml:space="preserve"> cards</w:t>
      </w:r>
      <w:r w:rsidR="002E5C79">
        <w:t xml:space="preserve"> (parts 1 and 2 on the sheet)</w:t>
      </w:r>
      <w:r w:rsidR="00D74F14">
        <w:t>.</w:t>
      </w:r>
      <w:r w:rsidR="002E5C79">
        <w:t xml:space="preserve"> Put the antibiotic</w:t>
      </w:r>
      <w:r w:rsidR="00557829">
        <w:t xml:space="preserve"> to one side for now. </w:t>
      </w:r>
    </w:p>
    <w:p w14:paraId="3DA25E4A" w14:textId="77777777" w:rsidR="001F7623" w:rsidRDefault="001F7623" w:rsidP="002E4446"/>
    <w:p w14:paraId="090B4DD5" w14:textId="3B1206F9" w:rsidR="002E4446" w:rsidRPr="00C95C16" w:rsidRDefault="00557829" w:rsidP="002E4446">
      <w:r>
        <w:t>E</w:t>
      </w:r>
      <w:r w:rsidR="002E4446" w:rsidRPr="00C95C16">
        <w:t>ncourage discussion on the differences</w:t>
      </w:r>
      <w:r>
        <w:t xml:space="preserve"> between the two</w:t>
      </w:r>
      <w:r w:rsidR="00583457">
        <w:t>:</w:t>
      </w:r>
    </w:p>
    <w:p w14:paraId="11B591B7" w14:textId="2356E2F5" w:rsidR="002E4446" w:rsidRPr="00C95C16" w:rsidRDefault="002E4446" w:rsidP="002E4446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C95C16">
        <w:rPr>
          <w:sz w:val="24"/>
          <w:szCs w:val="24"/>
        </w:rPr>
        <w:t xml:space="preserve">Virus: very simple – just the 1 long string of nucleic acid, that tucks inside the capsule. </w:t>
      </w:r>
      <w:r w:rsidRPr="00C95C16">
        <w:rPr>
          <w:sz w:val="24"/>
          <w:szCs w:val="24"/>
        </w:rPr>
        <w:tab/>
      </w:r>
    </w:p>
    <w:p w14:paraId="7DA3C8D5" w14:textId="438C0824" w:rsidR="002E4446" w:rsidRDefault="002E4446" w:rsidP="002E4446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C95C16">
        <w:rPr>
          <w:sz w:val="24"/>
          <w:szCs w:val="24"/>
        </w:rPr>
        <w:t>Bacteria: bacteria are more complicated, and have several items</w:t>
      </w:r>
      <w:r w:rsidR="005858B7">
        <w:rPr>
          <w:sz w:val="24"/>
          <w:szCs w:val="24"/>
        </w:rPr>
        <w:t xml:space="preserve"> (organelles)</w:t>
      </w:r>
      <w:r w:rsidRPr="00C95C16">
        <w:rPr>
          <w:sz w:val="24"/>
          <w:szCs w:val="24"/>
        </w:rPr>
        <w:t xml:space="preserve"> to tuck inside. </w:t>
      </w:r>
    </w:p>
    <w:p w14:paraId="2F7811B3" w14:textId="1778C252" w:rsidR="00797E75" w:rsidRDefault="001F7623" w:rsidP="00902C7C">
      <w:r>
        <w:t>T</w:t>
      </w:r>
      <w:r w:rsidR="00797E75" w:rsidRPr="00C95C16">
        <w:t xml:space="preserve">hese differences are why antibiotics work on bacteria but not on viruses. </w:t>
      </w:r>
      <w:r w:rsidR="00AE0000">
        <w:t xml:space="preserve">The antibiotics can </w:t>
      </w:r>
      <w:r w:rsidR="005858B7">
        <w:t>stop the organelles working properly</w:t>
      </w:r>
      <w:r w:rsidR="00C355BA">
        <w:t xml:space="preserve">, and kill the bacteria. Viruses don’t have </w:t>
      </w:r>
      <w:r w:rsidR="00AB503D">
        <w:t xml:space="preserve">organelles, so there is nothing for the antibiotics to </w:t>
      </w:r>
      <w:r w:rsidR="00583457">
        <w:t xml:space="preserve">act on. </w:t>
      </w:r>
    </w:p>
    <w:p w14:paraId="1BB4B972" w14:textId="2C4BDD9D" w:rsidR="00902C7C" w:rsidRPr="00902C7C" w:rsidRDefault="00902C7C" w:rsidP="00902C7C">
      <w:r>
        <w:t>(</w:t>
      </w:r>
      <w:r w:rsidR="00A12074">
        <w:t xml:space="preserve">As this is a long activity, DOC’s speech from the book could be read </w:t>
      </w:r>
      <w:r w:rsidR="00AE3FB1">
        <w:t xml:space="preserve">here while the children </w:t>
      </w:r>
      <w:r w:rsidR="005A2BE7">
        <w:t xml:space="preserve">are cutting out the </w:t>
      </w:r>
      <w:r w:rsidR="00635F34">
        <w:t>shapes</w:t>
      </w:r>
      <w:r w:rsidR="00797E75">
        <w:t>)</w:t>
      </w:r>
    </w:p>
    <w:p w14:paraId="0F5C8BCB" w14:textId="77777777" w:rsidR="002E4446" w:rsidRPr="00C95C16" w:rsidRDefault="002E4446" w:rsidP="002E4446"/>
    <w:p w14:paraId="6E3133F6" w14:textId="4B382D2D" w:rsidR="00E228AA" w:rsidRDefault="00E21D61" w:rsidP="002E4446">
      <w:r>
        <w:t>T</w:t>
      </w:r>
      <w:r w:rsidR="002E4446" w:rsidRPr="00C95C16">
        <w:t xml:space="preserve">he most likely culprits </w:t>
      </w:r>
      <w:r w:rsidR="004360D0" w:rsidRPr="00C95C16">
        <w:t xml:space="preserve">for the sore throat </w:t>
      </w:r>
      <w:r w:rsidR="002E4446" w:rsidRPr="00C95C16">
        <w:t xml:space="preserve">are either the Rhinoviruses, or the </w:t>
      </w:r>
      <w:r w:rsidR="002E4446" w:rsidRPr="00C95C16">
        <w:rPr>
          <w:i/>
          <w:iCs/>
        </w:rPr>
        <w:t>Streptococcus</w:t>
      </w:r>
      <w:r w:rsidR="002E4446" w:rsidRPr="00C95C16">
        <w:t xml:space="preserve"> bacteria. </w:t>
      </w:r>
      <w:r w:rsidR="00644F3E">
        <w:t>Use the fact files to help you decide.</w:t>
      </w:r>
      <w:r w:rsidR="007408C3">
        <w:t xml:space="preserve"> </w:t>
      </w:r>
    </w:p>
    <w:p w14:paraId="6C6B9A53" w14:textId="01CD7603" w:rsidR="002E4446" w:rsidRDefault="002E4446" w:rsidP="002E4446">
      <w:r w:rsidRPr="00C95C16">
        <w:t xml:space="preserve">Take a vote on whether the sore throat is viral or bacterial (use list of symptoms to encourage vote for </w:t>
      </w:r>
      <w:r w:rsidR="009F56EF">
        <w:rPr>
          <w:i/>
          <w:iCs/>
        </w:rPr>
        <w:t>Streptococcus</w:t>
      </w:r>
      <w:r w:rsidRPr="00C95C16">
        <w:t>!)</w:t>
      </w:r>
      <w:r w:rsidR="00B01F10">
        <w:t xml:space="preserve"> </w:t>
      </w:r>
    </w:p>
    <w:p w14:paraId="4FD9DE39" w14:textId="150A3E99" w:rsidR="009A63B2" w:rsidRPr="009F56EF" w:rsidRDefault="00F92CEF" w:rsidP="002E4446">
      <w:r>
        <w:t>Which treatment option will you use?</w:t>
      </w:r>
      <w:r w:rsidR="009F56EF">
        <w:t xml:space="preserve"> (This should be penicillin to treat </w:t>
      </w:r>
      <w:r w:rsidR="009F56EF">
        <w:rPr>
          <w:i/>
          <w:iCs/>
        </w:rPr>
        <w:t>Streptococcus</w:t>
      </w:r>
      <w:r w:rsidR="009F56EF">
        <w:t>).</w:t>
      </w:r>
    </w:p>
    <w:p w14:paraId="40AC5C49" w14:textId="77699556" w:rsidR="007408C3" w:rsidRDefault="007408C3" w:rsidP="002E4446">
      <w:r>
        <w:br w:type="page"/>
      </w:r>
    </w:p>
    <w:p w14:paraId="2892FAEE" w14:textId="77777777" w:rsidR="00B01F10" w:rsidRPr="00C95C16" w:rsidRDefault="00B01F10" w:rsidP="002E4446"/>
    <w:p w14:paraId="352945B8" w14:textId="06A9C9B9" w:rsidR="006044F0" w:rsidRDefault="00B33518" w:rsidP="006044F0">
      <w:pPr>
        <w:pStyle w:val="ListParagraph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(Back to the book). It has been decided that the sore throat has been caused by </w:t>
      </w:r>
      <w:r>
        <w:rPr>
          <w:i/>
          <w:iCs/>
          <w:sz w:val="24"/>
          <w:szCs w:val="24"/>
        </w:rPr>
        <w:t xml:space="preserve">Streptococcus </w:t>
      </w:r>
      <w:r w:rsidRPr="00B33518">
        <w:rPr>
          <w:sz w:val="24"/>
          <w:szCs w:val="24"/>
        </w:rPr>
        <w:t>bacter</w:t>
      </w:r>
      <w:r>
        <w:rPr>
          <w:sz w:val="24"/>
          <w:szCs w:val="24"/>
        </w:rPr>
        <w:t xml:space="preserve">ia which can be treated with penicillin. Back at base, Max and Newbie are getting ready </w:t>
      </w:r>
      <w:r w:rsidR="00094988">
        <w:rPr>
          <w:sz w:val="24"/>
          <w:szCs w:val="24"/>
        </w:rPr>
        <w:t xml:space="preserve">for the fight. Georgie </w:t>
      </w:r>
      <w:r w:rsidR="00CA4AEE">
        <w:rPr>
          <w:sz w:val="24"/>
          <w:szCs w:val="24"/>
        </w:rPr>
        <w:t>has been called away to another case that needs treatment with cipr</w:t>
      </w:r>
      <w:r w:rsidR="00B86E83">
        <w:rPr>
          <w:sz w:val="24"/>
          <w:szCs w:val="24"/>
        </w:rPr>
        <w:t>ofloxacin.</w:t>
      </w:r>
      <w:r w:rsidR="00094988">
        <w:rPr>
          <w:sz w:val="24"/>
          <w:szCs w:val="24"/>
        </w:rPr>
        <w:t xml:space="preserve"> </w:t>
      </w:r>
      <w:r w:rsidR="007C58EF">
        <w:rPr>
          <w:sz w:val="24"/>
          <w:szCs w:val="24"/>
        </w:rPr>
        <w:t xml:space="preserve">She calls </w:t>
      </w:r>
      <w:r w:rsidR="002E4446" w:rsidRPr="00C95C16">
        <w:rPr>
          <w:sz w:val="24"/>
          <w:szCs w:val="24"/>
        </w:rPr>
        <w:t>Newbie</w:t>
      </w:r>
      <w:r w:rsidR="00B86E83">
        <w:rPr>
          <w:sz w:val="24"/>
          <w:szCs w:val="24"/>
        </w:rPr>
        <w:t xml:space="preserve">; </w:t>
      </w:r>
      <w:r w:rsidR="008F0B10">
        <w:rPr>
          <w:sz w:val="24"/>
          <w:szCs w:val="24"/>
        </w:rPr>
        <w:t xml:space="preserve">it’s a really bad case, the patient is only 5 and Georgie needs supplies. </w:t>
      </w:r>
      <w:r w:rsidR="00140699">
        <w:rPr>
          <w:sz w:val="24"/>
          <w:szCs w:val="24"/>
        </w:rPr>
        <w:t>Will Newbie send her some of the penicillin?</w:t>
      </w:r>
    </w:p>
    <w:p w14:paraId="6610C2F0" w14:textId="77777777" w:rsidR="00B92B5C" w:rsidRDefault="00B92B5C" w:rsidP="006044F0">
      <w:pPr>
        <w:pStyle w:val="ListParagraph"/>
        <w:ind w:left="0"/>
        <w:rPr>
          <w:b/>
          <w:bCs/>
          <w:sz w:val="24"/>
          <w:szCs w:val="24"/>
        </w:rPr>
      </w:pPr>
    </w:p>
    <w:p w14:paraId="6C59CC09" w14:textId="24943DBA" w:rsidR="006044F0" w:rsidRPr="00C95C16" w:rsidRDefault="006044F0" w:rsidP="006044F0">
      <w:pPr>
        <w:pStyle w:val="ListParagraph"/>
        <w:ind w:left="0"/>
        <w:rPr>
          <w:sz w:val="24"/>
          <w:szCs w:val="24"/>
        </w:rPr>
      </w:pPr>
      <w:r w:rsidRPr="00C95C16">
        <w:rPr>
          <w:b/>
          <w:bCs/>
          <w:sz w:val="24"/>
          <w:szCs w:val="24"/>
        </w:rPr>
        <w:t>Decision point 2</w:t>
      </w:r>
      <w:r w:rsidRPr="00C95C16">
        <w:rPr>
          <w:sz w:val="24"/>
          <w:szCs w:val="24"/>
        </w:rPr>
        <w:t>: Should we share antibiotics?</w:t>
      </w:r>
      <w:r w:rsidRPr="00C95C16">
        <w:rPr>
          <w:sz w:val="24"/>
          <w:szCs w:val="24"/>
        </w:rPr>
        <w:tab/>
      </w:r>
      <w:r w:rsidRPr="00C95C16">
        <w:rPr>
          <w:sz w:val="24"/>
          <w:szCs w:val="24"/>
        </w:rPr>
        <w:tab/>
      </w:r>
      <w:r w:rsidRPr="00C95C16">
        <w:rPr>
          <w:sz w:val="24"/>
          <w:szCs w:val="24"/>
        </w:rPr>
        <w:tab/>
      </w:r>
      <w:r w:rsidRPr="00C95C16">
        <w:rPr>
          <w:sz w:val="24"/>
          <w:szCs w:val="24"/>
        </w:rPr>
        <w:tab/>
      </w:r>
      <w:r w:rsidRPr="00C95C16">
        <w:rPr>
          <w:sz w:val="24"/>
          <w:szCs w:val="24"/>
        </w:rPr>
        <w:tab/>
      </w:r>
      <w:r w:rsidRPr="00C95C16">
        <w:rPr>
          <w:sz w:val="24"/>
          <w:szCs w:val="24"/>
        </w:rPr>
        <w:tab/>
      </w:r>
      <w:r w:rsidRPr="00C95C16">
        <w:rPr>
          <w:sz w:val="24"/>
          <w:szCs w:val="24"/>
        </w:rPr>
        <w:tab/>
        <w:t>(15 min)</w:t>
      </w:r>
    </w:p>
    <w:p w14:paraId="4BF56FC7" w14:textId="4F80CE1C" w:rsidR="006044F0" w:rsidRPr="004C01F1" w:rsidRDefault="006044F0" w:rsidP="006044F0">
      <w:pPr>
        <w:pStyle w:val="ListParagraph"/>
        <w:ind w:left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Resources: </w:t>
      </w:r>
      <w:r w:rsidR="00E20678">
        <w:rPr>
          <w:i/>
          <w:iCs/>
          <w:sz w:val="24"/>
          <w:szCs w:val="24"/>
        </w:rPr>
        <w:t>Part 3 (</w:t>
      </w:r>
      <w:r>
        <w:rPr>
          <w:i/>
          <w:iCs/>
          <w:sz w:val="24"/>
          <w:szCs w:val="24"/>
        </w:rPr>
        <w:t>the antibiotic part</w:t>
      </w:r>
      <w:r w:rsidR="00E20678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 xml:space="preserve"> of the bacteria sheet</w:t>
      </w:r>
      <w:r w:rsidR="00E20678">
        <w:rPr>
          <w:sz w:val="24"/>
          <w:szCs w:val="24"/>
        </w:rPr>
        <w:t xml:space="preserve">, </w:t>
      </w:r>
      <w:r w:rsidR="0029439F">
        <w:rPr>
          <w:sz w:val="24"/>
          <w:szCs w:val="24"/>
        </w:rPr>
        <w:t>Antibiotics fact-file.</w:t>
      </w:r>
    </w:p>
    <w:p w14:paraId="305D5EB3" w14:textId="7C200457" w:rsidR="002E4446" w:rsidRPr="00C95C16" w:rsidRDefault="002E4446" w:rsidP="002E4446">
      <w:pPr>
        <w:pStyle w:val="ListParagraph"/>
        <w:numPr>
          <w:ilvl w:val="0"/>
          <w:numId w:val="2"/>
        </w:numPr>
        <w:ind w:left="709" w:hanging="283"/>
        <w:rPr>
          <w:sz w:val="24"/>
          <w:szCs w:val="24"/>
        </w:rPr>
      </w:pPr>
      <w:r w:rsidRPr="00C95C16">
        <w:rPr>
          <w:sz w:val="24"/>
          <w:szCs w:val="24"/>
        </w:rPr>
        <w:t xml:space="preserve">Create an antibiotic – follow the instructions on the sheet about patterns and colours, and </w:t>
      </w:r>
      <w:r w:rsidR="00FD345C">
        <w:rPr>
          <w:sz w:val="24"/>
          <w:szCs w:val="24"/>
        </w:rPr>
        <w:t xml:space="preserve">how to </w:t>
      </w:r>
      <w:r w:rsidRPr="00C95C16">
        <w:rPr>
          <w:sz w:val="24"/>
          <w:szCs w:val="24"/>
        </w:rPr>
        <w:t>stick the antibiotic to the bacteria.</w:t>
      </w:r>
    </w:p>
    <w:p w14:paraId="0906BF17" w14:textId="0D708AEC" w:rsidR="002E4446" w:rsidRDefault="002E4446" w:rsidP="002E4446">
      <w:pPr>
        <w:pStyle w:val="ListParagraph"/>
        <w:numPr>
          <w:ilvl w:val="0"/>
          <w:numId w:val="2"/>
        </w:numPr>
        <w:ind w:left="709" w:hanging="283"/>
        <w:rPr>
          <w:sz w:val="24"/>
          <w:szCs w:val="24"/>
        </w:rPr>
      </w:pPr>
      <w:r w:rsidRPr="00C95C16">
        <w:rPr>
          <w:sz w:val="24"/>
          <w:szCs w:val="24"/>
        </w:rPr>
        <w:t xml:space="preserve">Try swapping your antibiotic with the person sitting next to you – will it match? </w:t>
      </w:r>
      <w:r w:rsidR="00406555">
        <w:rPr>
          <w:sz w:val="24"/>
          <w:szCs w:val="24"/>
        </w:rPr>
        <w:t>If not, why not?</w:t>
      </w:r>
    </w:p>
    <w:p w14:paraId="7A60ACB4" w14:textId="35926392" w:rsidR="002276E3" w:rsidRPr="002276E3" w:rsidRDefault="002276E3" w:rsidP="002276E3">
      <w:r>
        <w:t xml:space="preserve">Encourage discussion about </w:t>
      </w:r>
      <w:r w:rsidR="00DB0A60">
        <w:t>different targets on different bacteria</w:t>
      </w:r>
      <w:r w:rsidR="005A0DD3">
        <w:t xml:space="preserve">, and the lack of targets on the viruses. </w:t>
      </w:r>
    </w:p>
    <w:p w14:paraId="66E2D00B" w14:textId="77777777" w:rsidR="002E4446" w:rsidRPr="00C95C16" w:rsidRDefault="002E4446" w:rsidP="002E4446">
      <w:r w:rsidRPr="00C95C16">
        <w:t xml:space="preserve">Take a vote on whether Newbie should share their antibiotics with Georgie (hopefully they will vote no!) Stress the importance of not sharing antibiotics. </w:t>
      </w:r>
    </w:p>
    <w:p w14:paraId="26541468" w14:textId="15AC9FBF" w:rsidR="002E4446" w:rsidRDefault="002E4446" w:rsidP="002E4446"/>
    <w:p w14:paraId="7A1A44F7" w14:textId="1F0AA398" w:rsidR="00744519" w:rsidRPr="00C95C16" w:rsidRDefault="00744519" w:rsidP="00744519">
      <w:r>
        <w:t>(Back to the book)</w:t>
      </w:r>
      <w:r w:rsidRPr="00744519">
        <w:t xml:space="preserve"> </w:t>
      </w:r>
      <w:r w:rsidRPr="00C95C16">
        <w:t xml:space="preserve">Max and Newbie go to fight the bacteria with the penicillin. </w:t>
      </w:r>
      <w:r w:rsidR="00BE7818">
        <w:t xml:space="preserve">There is a fierce battle with the Anti-Bio squad firing their antibiotics into the bacteria, and the bacteria throwing </w:t>
      </w:r>
      <w:r w:rsidR="00DE5536">
        <w:t xml:space="preserve">mucus back at the squad. </w:t>
      </w:r>
      <w:r w:rsidRPr="00C95C16">
        <w:t>After the fight appears to be over</w:t>
      </w:r>
      <w:r w:rsidR="00DE5536">
        <w:t xml:space="preserve">, Newbie discovers that </w:t>
      </w:r>
      <w:r w:rsidR="00670DD3">
        <w:t xml:space="preserve">not all the tablets have been used – there are ‘spare’ antibiotics. </w:t>
      </w:r>
      <w:r w:rsidRPr="00C95C16">
        <w:t>Should these antibiotics be used up or taken back to base?</w:t>
      </w:r>
    </w:p>
    <w:p w14:paraId="1A79126B" w14:textId="5CD4A0EE" w:rsidR="00744519" w:rsidRPr="00C95C16" w:rsidRDefault="00744519" w:rsidP="002E4446"/>
    <w:p w14:paraId="029FAE87" w14:textId="04F88A37" w:rsidR="002E4446" w:rsidRPr="00C95C16" w:rsidRDefault="002E4446" w:rsidP="002E4446">
      <w:r w:rsidRPr="00C95C16">
        <w:rPr>
          <w:b/>
          <w:bCs/>
        </w:rPr>
        <w:t>Decision point 3</w:t>
      </w:r>
      <w:r w:rsidRPr="00C95C16">
        <w:t xml:space="preserve">:  </w:t>
      </w:r>
      <w:r w:rsidR="00C421B8">
        <w:t>Are these l</w:t>
      </w:r>
      <w:r w:rsidRPr="00C95C16">
        <w:t>eftover antibiotics?</w:t>
      </w:r>
      <w:r w:rsidR="00C421B8">
        <w:t xml:space="preserve"> What should we do with them? </w:t>
      </w:r>
      <w:r w:rsidRPr="00C95C16">
        <w:tab/>
      </w:r>
      <w:r w:rsidR="000B0A73" w:rsidRPr="00C95C16">
        <w:tab/>
        <w:t xml:space="preserve">    </w:t>
      </w:r>
      <w:r w:rsidR="00D32FF6" w:rsidRPr="00C95C16">
        <w:t>(</w:t>
      </w:r>
      <w:r w:rsidRPr="00C95C16">
        <w:t>10 – 15 min)</w:t>
      </w:r>
    </w:p>
    <w:p w14:paraId="37F496E7" w14:textId="51650C2A" w:rsidR="003C12E3" w:rsidRPr="00451895" w:rsidRDefault="003C12E3" w:rsidP="003C12E3">
      <w:r>
        <w:rPr>
          <w:i/>
          <w:iCs/>
        </w:rPr>
        <w:t xml:space="preserve">Resources: </w:t>
      </w:r>
      <w:r w:rsidR="00926330">
        <w:rPr>
          <w:i/>
          <w:iCs/>
        </w:rPr>
        <w:t xml:space="preserve">cards and videos </w:t>
      </w:r>
    </w:p>
    <w:p w14:paraId="20C1D727" w14:textId="0636A8DD" w:rsidR="002E4446" w:rsidRDefault="003C12E3" w:rsidP="002E44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Cards </w:t>
      </w:r>
      <w:r w:rsidR="00451895">
        <w:rPr>
          <w:sz w:val="24"/>
          <w:szCs w:val="24"/>
        </w:rPr>
        <w:t>are distributed at random</w:t>
      </w:r>
      <w:r w:rsidR="00CC3799">
        <w:rPr>
          <w:sz w:val="24"/>
          <w:szCs w:val="24"/>
        </w:rPr>
        <w:t>, outlining one of three scenarios.</w:t>
      </w:r>
    </w:p>
    <w:p w14:paraId="79F8ECA4" w14:textId="3A0FA2AB" w:rsidR="00CC3799" w:rsidRPr="00EF7712" w:rsidRDefault="00CC3799" w:rsidP="00CC379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F7712">
        <w:rPr>
          <w:sz w:val="24"/>
          <w:szCs w:val="24"/>
        </w:rPr>
        <w:t>All the antibiotics are taken</w:t>
      </w:r>
    </w:p>
    <w:p w14:paraId="466F6201" w14:textId="65A58915" w:rsidR="00CC3799" w:rsidRPr="00EF7712" w:rsidRDefault="00894DDA" w:rsidP="00CC379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F7712">
        <w:rPr>
          <w:sz w:val="24"/>
          <w:szCs w:val="24"/>
        </w:rPr>
        <w:t xml:space="preserve">Only some of the antibiotics are taken </w:t>
      </w:r>
    </w:p>
    <w:p w14:paraId="1A88E956" w14:textId="7F6485BA" w:rsidR="00894DDA" w:rsidRPr="00EF7712" w:rsidRDefault="00894DDA" w:rsidP="00CC379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F7712">
        <w:rPr>
          <w:sz w:val="24"/>
          <w:szCs w:val="24"/>
        </w:rPr>
        <w:t>None of the antibiotics are taken.</w:t>
      </w:r>
    </w:p>
    <w:p w14:paraId="4E6B3771" w14:textId="456B49CF" w:rsidR="00894DDA" w:rsidRPr="00CC3799" w:rsidRDefault="00EF7712" w:rsidP="00EF7712">
      <w:pPr>
        <w:ind w:left="360"/>
      </w:pPr>
      <w:r>
        <w:t xml:space="preserve">Watch the videos to see what happens in each scenario. </w:t>
      </w:r>
    </w:p>
    <w:p w14:paraId="4767BEEC" w14:textId="77777777" w:rsidR="002E4446" w:rsidRPr="00C95C16" w:rsidRDefault="002E4446" w:rsidP="002E4446">
      <w:pPr>
        <w:pStyle w:val="ListParagraph"/>
        <w:rPr>
          <w:sz w:val="24"/>
          <w:szCs w:val="24"/>
        </w:rPr>
      </w:pPr>
    </w:p>
    <w:p w14:paraId="36071D9F" w14:textId="77777777" w:rsidR="003933F5" w:rsidRDefault="00C421B8" w:rsidP="002E4446">
      <w:r>
        <w:t xml:space="preserve">Take a vote: should the antibiotics be taken back to base (no) or used </w:t>
      </w:r>
      <w:r w:rsidR="003A14AC">
        <w:t>up? (yes)</w:t>
      </w:r>
      <w:r w:rsidR="003933F5">
        <w:t>.</w:t>
      </w:r>
    </w:p>
    <w:p w14:paraId="72142FB5" w14:textId="57F68C98" w:rsidR="002E4446" w:rsidRPr="00C95C16" w:rsidRDefault="003933F5" w:rsidP="002E4446">
      <w:r>
        <w:t>Hooray! Everybody voted to use up the antibiotics, and the infection has been defeated!</w:t>
      </w:r>
      <w:r w:rsidR="003A14AC">
        <w:t xml:space="preserve"> </w:t>
      </w:r>
    </w:p>
    <w:p w14:paraId="35AE2FFB" w14:textId="77777777" w:rsidR="00981D61" w:rsidRDefault="00981D61" w:rsidP="002E4446"/>
    <w:p w14:paraId="4A579048" w14:textId="77777777" w:rsidR="00981D61" w:rsidRDefault="00981D61" w:rsidP="002E4446"/>
    <w:p w14:paraId="0B773A01" w14:textId="76738F90" w:rsidR="002E4446" w:rsidRPr="00C95C16" w:rsidRDefault="00774A96" w:rsidP="002E4446">
      <w:r>
        <w:t>Additional activities</w:t>
      </w:r>
      <w:r w:rsidR="00D35583" w:rsidRPr="00D35583">
        <w:t xml:space="preserve"> </w:t>
      </w:r>
      <w:r w:rsidR="00D35583" w:rsidRPr="00C95C16">
        <w:t xml:space="preserve">that can be worked on after </w:t>
      </w:r>
      <w:r w:rsidR="00487700">
        <w:t>the workshops</w:t>
      </w:r>
    </w:p>
    <w:p w14:paraId="0F30C5ED" w14:textId="1F0B8B0B" w:rsidR="005A350B" w:rsidRDefault="002E4446" w:rsidP="002E44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5C16">
        <w:rPr>
          <w:sz w:val="24"/>
          <w:szCs w:val="24"/>
        </w:rPr>
        <w:t xml:space="preserve">Using the music from the videos, write a song to help us to remember what to do. </w:t>
      </w:r>
    </w:p>
    <w:p w14:paraId="77F8E697" w14:textId="3D6CA490" w:rsidR="002E4446" w:rsidRDefault="005A350B" w:rsidP="002E44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Write a poem to help you remember the rules of</w:t>
      </w:r>
      <w:r w:rsidR="00C4661E">
        <w:rPr>
          <w:sz w:val="24"/>
          <w:szCs w:val="24"/>
        </w:rPr>
        <w:t xml:space="preserve"> using antibiotics.</w:t>
      </w:r>
    </w:p>
    <w:p w14:paraId="0BF20D3F" w14:textId="391F34B6" w:rsidR="00C4661E" w:rsidRDefault="00C4661E" w:rsidP="002E44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Write and perform a short play based around the decisions points</w:t>
      </w:r>
    </w:p>
    <w:p w14:paraId="7D35F03F" w14:textId="75A2E1ED" w:rsidR="00C4661E" w:rsidRPr="00C95C16" w:rsidRDefault="00487700" w:rsidP="002E44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Create a storyboard or drawings of the events covered in the workshop.</w:t>
      </w:r>
    </w:p>
    <w:p w14:paraId="22B331D5" w14:textId="7FE8ACCA" w:rsidR="00F44258" w:rsidRPr="00C95C16" w:rsidRDefault="00F44258"/>
    <w:p w14:paraId="0F66B158" w14:textId="77777777" w:rsidR="007E3FB9" w:rsidRPr="00C95C16" w:rsidRDefault="007E3FB9" w:rsidP="00D33AF9">
      <w:pPr>
        <w:rPr>
          <w:rFonts w:cstheme="minorHAnsi"/>
          <w:u w:val="single"/>
        </w:rPr>
      </w:pPr>
    </w:p>
    <w:p w14:paraId="41886278" w14:textId="77777777" w:rsidR="007E3FB9" w:rsidRPr="00C95C16" w:rsidRDefault="007E3FB9" w:rsidP="00D33AF9">
      <w:pPr>
        <w:rPr>
          <w:rFonts w:cstheme="minorHAnsi"/>
          <w:u w:val="single"/>
        </w:rPr>
      </w:pPr>
    </w:p>
    <w:p w14:paraId="482D6BB9" w14:textId="77777777" w:rsidR="007E3FB9" w:rsidRPr="00C95C16" w:rsidRDefault="007E3FB9" w:rsidP="00D33AF9">
      <w:pPr>
        <w:rPr>
          <w:rFonts w:cstheme="minorHAnsi"/>
          <w:u w:val="single"/>
        </w:rPr>
      </w:pPr>
    </w:p>
    <w:p w14:paraId="0A202730" w14:textId="77777777" w:rsidR="007E3FB9" w:rsidRPr="00C95C16" w:rsidRDefault="007E3FB9" w:rsidP="00D33AF9">
      <w:pPr>
        <w:rPr>
          <w:rFonts w:cstheme="minorHAnsi"/>
          <w:u w:val="single"/>
        </w:rPr>
      </w:pPr>
    </w:p>
    <w:sectPr w:rsidR="007E3FB9" w:rsidRPr="00C95C16" w:rsidSect="00E65F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720" w:bottom="720" w:left="993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8CE7" w14:textId="77777777" w:rsidR="00F91538" w:rsidRDefault="00F91538" w:rsidP="005C74AC">
      <w:r>
        <w:separator/>
      </w:r>
    </w:p>
  </w:endnote>
  <w:endnote w:type="continuationSeparator" w:id="0">
    <w:p w14:paraId="58B41FE5" w14:textId="77777777" w:rsidR="00F91538" w:rsidRDefault="00F91538" w:rsidP="005C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07BD" w14:textId="77777777" w:rsidR="00B20F05" w:rsidRDefault="00B2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15C0" w14:textId="6E85440D" w:rsidR="00B76B2E" w:rsidRPr="00F100AF" w:rsidRDefault="002F6DDB" w:rsidP="002F6DDB">
    <w:pPr>
      <w:pStyle w:val="Footer"/>
      <w:jc w:val="both"/>
      <w:rPr>
        <w:rFonts w:ascii="Arial" w:hAnsi="Arial" w:cs="Arial"/>
        <w:b/>
        <w:bCs/>
        <w:color w:val="00B0F0"/>
        <w:sz w:val="18"/>
        <w:szCs w:val="18"/>
      </w:rPr>
    </w:pPr>
    <w:r w:rsidRPr="00F100AF">
      <w:rPr>
        <w:rFonts w:ascii="Arial" w:hAnsi="Arial" w:cs="Arial"/>
        <w:b/>
        <w:bCs/>
        <w:noProof/>
        <w:color w:val="00B0F0"/>
        <w:sz w:val="18"/>
        <w:szCs w:val="18"/>
      </w:rPr>
      <w:drawing>
        <wp:anchor distT="0" distB="0" distL="114300" distR="114300" simplePos="0" relativeHeight="251658240" behindDoc="1" locked="0" layoutInCell="1" allowOverlap="1" wp14:anchorId="7A916E9A" wp14:editId="32F6C20C">
          <wp:simplePos x="0" y="0"/>
          <wp:positionH relativeFrom="column">
            <wp:posOffset>6191250</wp:posOffset>
          </wp:positionH>
          <wp:positionV relativeFrom="paragraph">
            <wp:posOffset>4939</wp:posOffset>
          </wp:positionV>
          <wp:extent cx="575310" cy="575310"/>
          <wp:effectExtent l="0" t="0" r="0" b="0"/>
          <wp:wrapTight wrapText="bothSides">
            <wp:wrapPolygon edited="0">
              <wp:start x="6675" y="0"/>
              <wp:lineTo x="3338" y="1907"/>
              <wp:lineTo x="0" y="5722"/>
              <wp:lineTo x="0" y="16212"/>
              <wp:lineTo x="5722" y="20980"/>
              <wp:lineTo x="6675" y="20980"/>
              <wp:lineTo x="14305" y="20980"/>
              <wp:lineTo x="15258" y="20980"/>
              <wp:lineTo x="20980" y="16212"/>
              <wp:lineTo x="20980" y="5722"/>
              <wp:lineTo x="17642" y="1907"/>
              <wp:lineTo x="14305" y="0"/>
              <wp:lineTo x="6675" y="0"/>
            </wp:wrapPolygon>
          </wp:wrapTight>
          <wp:docPr id="3" name="Picture 3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0AF">
      <w:rPr>
        <w:rFonts w:ascii="Arial" w:hAnsi="Arial" w:cs="Arial"/>
        <w:b/>
        <w:bCs/>
        <w:color w:val="00B0F0"/>
        <w:sz w:val="18"/>
        <w:szCs w:val="18"/>
      </w:rPr>
      <w:t xml:space="preserve">© </w:t>
    </w:r>
    <w:r w:rsidR="00B76B2E" w:rsidRPr="00F100AF">
      <w:rPr>
        <w:rFonts w:ascii="Arial" w:hAnsi="Arial" w:cs="Arial"/>
        <w:b/>
        <w:bCs/>
        <w:color w:val="00B0F0"/>
        <w:sz w:val="18"/>
        <w:szCs w:val="18"/>
      </w:rPr>
      <w:t>Copyright 2018</w:t>
    </w:r>
    <w:r w:rsidR="00B76B2E" w:rsidRPr="00F100AF">
      <w:rPr>
        <w:rFonts w:ascii="Cambria Math" w:hAnsi="Cambria Math" w:cs="Cambria Math"/>
        <w:b/>
        <w:bCs/>
        <w:color w:val="00B0F0"/>
        <w:sz w:val="18"/>
        <w:szCs w:val="18"/>
      </w:rPr>
      <w:t>‐</w:t>
    </w:r>
    <w:r w:rsidR="00B76B2E" w:rsidRPr="00F100AF">
      <w:rPr>
        <w:rFonts w:ascii="Arial" w:hAnsi="Arial" w:cs="Arial"/>
        <w:b/>
        <w:bCs/>
        <w:color w:val="00B0F0"/>
        <w:sz w:val="18"/>
        <w:szCs w:val="18"/>
      </w:rPr>
      <w:t>2022, Katie Laird &amp; Sarah Younie</w:t>
    </w:r>
  </w:p>
  <w:p w14:paraId="0699CB33" w14:textId="7F627CBE" w:rsidR="00B76B2E" w:rsidRPr="00F100AF" w:rsidRDefault="00B76B2E" w:rsidP="002F6DDB">
    <w:pPr>
      <w:pStyle w:val="Footer"/>
      <w:jc w:val="both"/>
      <w:rPr>
        <w:rFonts w:ascii="Arial" w:hAnsi="Arial" w:cs="Arial"/>
        <w:b/>
        <w:bCs/>
        <w:color w:val="00B0F0"/>
        <w:sz w:val="18"/>
        <w:szCs w:val="18"/>
      </w:rPr>
    </w:pPr>
    <w:r w:rsidRPr="00F100AF">
      <w:rPr>
        <w:rFonts w:ascii="Arial" w:hAnsi="Arial" w:cs="Arial"/>
        <w:b/>
        <w:bCs/>
        <w:color w:val="00B0F0"/>
        <w:sz w:val="18"/>
        <w:szCs w:val="18"/>
      </w:rPr>
      <w:t>A Germ’s Journey content Is licensed under a </w:t>
    </w:r>
    <w:hyperlink r:id="rId2" w:tgtFrame="_blank" w:history="1">
      <w:r w:rsidRPr="00F100AF">
        <w:rPr>
          <w:rStyle w:val="Hyperlink"/>
          <w:rFonts w:ascii="Arial" w:hAnsi="Arial" w:cs="Arial"/>
          <w:b/>
          <w:bCs/>
          <w:color w:val="00B0F0"/>
          <w:sz w:val="18"/>
          <w:szCs w:val="18"/>
        </w:rPr>
        <w:t>Creative Commons Attribution 4.0 International license</w:t>
      </w:r>
    </w:hyperlink>
    <w:r w:rsidRPr="00F100AF">
      <w:rPr>
        <w:rFonts w:ascii="Arial" w:hAnsi="Arial" w:cs="Arial"/>
        <w:b/>
        <w:bCs/>
        <w:color w:val="00B0F0"/>
        <w:sz w:val="18"/>
        <w:szCs w:val="18"/>
      </w:rPr>
      <w:t>.</w:t>
    </w:r>
  </w:p>
  <w:p w14:paraId="291DE5BD" w14:textId="341F5EA1" w:rsidR="00B76B2E" w:rsidRPr="00F100AF" w:rsidRDefault="00B76B2E" w:rsidP="002F6DDB">
    <w:pPr>
      <w:pStyle w:val="Footer"/>
      <w:jc w:val="both"/>
      <w:rPr>
        <w:rFonts w:ascii="Arial" w:hAnsi="Arial" w:cs="Arial"/>
        <w:b/>
        <w:bCs/>
        <w:color w:val="00B0F0"/>
        <w:sz w:val="18"/>
        <w:szCs w:val="18"/>
      </w:rPr>
    </w:pPr>
    <w:r w:rsidRPr="00F100AF">
      <w:rPr>
        <w:rFonts w:ascii="Arial" w:hAnsi="Arial" w:cs="Arial"/>
        <w:b/>
        <w:bCs/>
        <w:color w:val="00B0F0"/>
        <w:sz w:val="18"/>
        <w:szCs w:val="18"/>
      </w:rPr>
      <w:t>Find us on</w:t>
    </w:r>
    <w:r w:rsidR="002F6DDB" w:rsidRPr="00F100AF">
      <w:rPr>
        <w:rFonts w:ascii="Arial" w:hAnsi="Arial" w:cs="Arial"/>
        <w:b/>
        <w:bCs/>
        <w:color w:val="00B0F0"/>
        <w:sz w:val="18"/>
        <w:szCs w:val="18"/>
      </w:rPr>
      <w:t xml:space="preserve"> </w:t>
    </w:r>
    <w:r w:rsidRPr="00F100AF">
      <w:rPr>
        <w:rFonts w:ascii="Arial" w:hAnsi="Arial" w:cs="Arial"/>
        <w:b/>
        <w:bCs/>
        <w:color w:val="00B0F0"/>
        <w:sz w:val="18"/>
        <w:szCs w:val="18"/>
      </w:rPr>
      <w:t>Twitter and Instagram</w:t>
    </w:r>
    <w:r w:rsidR="002F6DDB" w:rsidRPr="00F100AF">
      <w:rPr>
        <w:rFonts w:ascii="Arial" w:hAnsi="Arial" w:cs="Arial"/>
        <w:b/>
        <w:bCs/>
        <w:color w:val="00B0F0"/>
        <w:sz w:val="18"/>
        <w:szCs w:val="18"/>
      </w:rPr>
      <w:t>:</w:t>
    </w:r>
    <w:r w:rsidRPr="00F100AF">
      <w:rPr>
        <w:rFonts w:ascii="Arial" w:hAnsi="Arial" w:cs="Arial"/>
        <w:b/>
        <w:bCs/>
        <w:color w:val="00B0F0"/>
        <w:sz w:val="18"/>
        <w:szCs w:val="18"/>
      </w:rPr>
      <w:t xml:space="preserve"> @germsjourney, and on </w:t>
    </w:r>
    <w:r w:rsidR="002F6DDB" w:rsidRPr="00F100AF">
      <w:rPr>
        <w:rFonts w:ascii="Arial" w:hAnsi="Arial" w:cs="Arial"/>
        <w:b/>
        <w:bCs/>
        <w:color w:val="00B0F0"/>
        <w:sz w:val="18"/>
        <w:szCs w:val="18"/>
      </w:rPr>
      <w:t xml:space="preserve">Facebook and YouTube: </w:t>
    </w:r>
    <w:proofErr w:type="spellStart"/>
    <w:r w:rsidR="002F6DDB" w:rsidRPr="00F100AF">
      <w:rPr>
        <w:rFonts w:ascii="Arial" w:hAnsi="Arial" w:cs="Arial"/>
        <w:b/>
        <w:bCs/>
        <w:color w:val="00B0F0"/>
        <w:sz w:val="18"/>
        <w:szCs w:val="18"/>
      </w:rPr>
      <w:t>AGerm’sJourney</w:t>
    </w:r>
    <w:proofErr w:type="spellEnd"/>
  </w:p>
  <w:p w14:paraId="5B1D6C51" w14:textId="34E6A7FB" w:rsidR="002F6DDB" w:rsidRPr="00F100AF" w:rsidRDefault="002F6DDB" w:rsidP="002F6DDB">
    <w:pPr>
      <w:pStyle w:val="Footer"/>
      <w:jc w:val="both"/>
      <w:rPr>
        <w:rFonts w:ascii="Arial" w:hAnsi="Arial" w:cs="Arial"/>
        <w:b/>
        <w:bCs/>
        <w:color w:val="00B0F0"/>
        <w:sz w:val="18"/>
        <w:szCs w:val="18"/>
      </w:rPr>
    </w:pPr>
    <w:r w:rsidRPr="00F100AF">
      <w:rPr>
        <w:rFonts w:ascii="Arial" w:hAnsi="Arial" w:cs="Arial"/>
        <w:b/>
        <w:bCs/>
        <w:color w:val="00B0F0"/>
        <w:sz w:val="18"/>
        <w:szCs w:val="18"/>
      </w:rPr>
      <w:t>www.germsjourney.com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CEDD" w14:textId="77777777" w:rsidR="00B20F05" w:rsidRDefault="00B2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FE34" w14:textId="77777777" w:rsidR="00F91538" w:rsidRDefault="00F91538" w:rsidP="005C74AC">
      <w:r>
        <w:separator/>
      </w:r>
    </w:p>
  </w:footnote>
  <w:footnote w:type="continuationSeparator" w:id="0">
    <w:p w14:paraId="77F84024" w14:textId="77777777" w:rsidR="00F91538" w:rsidRDefault="00F91538" w:rsidP="005C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FD1E" w14:textId="77777777" w:rsidR="00B20F05" w:rsidRDefault="00B20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F60A" w14:textId="5BD65D75" w:rsidR="002141D0" w:rsidRDefault="00E65F67" w:rsidP="00B20F05">
    <w:pPr>
      <w:ind w:left="1440" w:firstLine="720"/>
      <w:jc w:val="center"/>
      <w:rPr>
        <w:u w:val="single"/>
      </w:rPr>
    </w:pPr>
    <w:r w:rsidRPr="00C95C16">
      <w:rPr>
        <w:u w:val="single"/>
      </w:rPr>
      <w:t>‘Fight The Resistance</w:t>
    </w:r>
    <w:r>
      <w:rPr>
        <w:u w:val="single"/>
      </w:rPr>
      <w:t>’</w:t>
    </w:r>
    <w:r w:rsidRPr="00C95C16">
      <w:rPr>
        <w:u w:val="single"/>
      </w:rPr>
      <w:t xml:space="preserve"> (AMR) Workshop Plan</w:t>
    </w:r>
    <w:r w:rsidR="00C55E56">
      <w:rPr>
        <w:u w:val="single"/>
      </w:rPr>
      <w:tab/>
    </w:r>
    <w:r w:rsidR="00B20F05" w:rsidRPr="00B20F05">
      <w:tab/>
    </w:r>
    <w:r w:rsidR="00B20F05" w:rsidRPr="00B20F05">
      <w:tab/>
    </w:r>
    <w:r w:rsidR="00C55E56" w:rsidRPr="00C55E56">
      <w:tab/>
    </w:r>
    <w:r w:rsidR="00C55E56">
      <w:tab/>
    </w:r>
    <w:r w:rsidR="00C55E56">
      <w:fldChar w:fldCharType="begin"/>
    </w:r>
    <w:r w:rsidR="00C55E56">
      <w:instrText xml:space="preserve"> PAGE   \* MERGEFORMAT </w:instrText>
    </w:r>
    <w:r w:rsidR="00C55E56">
      <w:fldChar w:fldCharType="separate"/>
    </w:r>
    <w:r w:rsidR="00C55E56">
      <w:rPr>
        <w:noProof/>
      </w:rPr>
      <w:t>1</w:t>
    </w:r>
    <w:r w:rsidR="00C55E56">
      <w:rPr>
        <w:noProof/>
      </w:rPr>
      <w:fldChar w:fldCharType="end"/>
    </w:r>
  </w:p>
  <w:p w14:paraId="0E8F4B02" w14:textId="77777777" w:rsidR="00E65F67" w:rsidRDefault="00E65F67" w:rsidP="00E65F6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0003" w14:textId="77777777" w:rsidR="00B20F05" w:rsidRDefault="00B20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2385"/>
    <w:multiLevelType w:val="multilevel"/>
    <w:tmpl w:val="E142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76AAE"/>
    <w:multiLevelType w:val="hybridMultilevel"/>
    <w:tmpl w:val="E4E82F48"/>
    <w:lvl w:ilvl="0" w:tplc="A800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504EC"/>
    <w:multiLevelType w:val="hybridMultilevel"/>
    <w:tmpl w:val="F142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4DAF"/>
    <w:multiLevelType w:val="hybridMultilevel"/>
    <w:tmpl w:val="BA1C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C42CA"/>
    <w:multiLevelType w:val="hybridMultilevel"/>
    <w:tmpl w:val="BBBE1EF2"/>
    <w:lvl w:ilvl="0" w:tplc="46325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7A6196"/>
    <w:multiLevelType w:val="hybridMultilevel"/>
    <w:tmpl w:val="DCF653CC"/>
    <w:lvl w:ilvl="0" w:tplc="77B6E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BD1D4E"/>
    <w:multiLevelType w:val="hybridMultilevel"/>
    <w:tmpl w:val="BE904F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2A6716"/>
    <w:multiLevelType w:val="hybridMultilevel"/>
    <w:tmpl w:val="07A6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79407">
    <w:abstractNumId w:val="6"/>
  </w:num>
  <w:num w:numId="2" w16cid:durableId="1008216200">
    <w:abstractNumId w:val="2"/>
  </w:num>
  <w:num w:numId="3" w16cid:durableId="911543295">
    <w:abstractNumId w:val="7"/>
  </w:num>
  <w:num w:numId="4" w16cid:durableId="1629428937">
    <w:abstractNumId w:val="0"/>
  </w:num>
  <w:num w:numId="5" w16cid:durableId="1087073752">
    <w:abstractNumId w:val="5"/>
  </w:num>
  <w:num w:numId="6" w16cid:durableId="1871256578">
    <w:abstractNumId w:val="4"/>
  </w:num>
  <w:num w:numId="7" w16cid:durableId="1647782025">
    <w:abstractNumId w:val="1"/>
  </w:num>
  <w:num w:numId="8" w16cid:durableId="89674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AC"/>
    <w:rsid w:val="00007E85"/>
    <w:rsid w:val="00017A02"/>
    <w:rsid w:val="00017D42"/>
    <w:rsid w:val="000220F0"/>
    <w:rsid w:val="000606E4"/>
    <w:rsid w:val="000607E8"/>
    <w:rsid w:val="00061169"/>
    <w:rsid w:val="000623BD"/>
    <w:rsid w:val="00081EF4"/>
    <w:rsid w:val="000836D0"/>
    <w:rsid w:val="000911DE"/>
    <w:rsid w:val="00094988"/>
    <w:rsid w:val="00096A6F"/>
    <w:rsid w:val="000A0CEB"/>
    <w:rsid w:val="000B0A73"/>
    <w:rsid w:val="000D2B35"/>
    <w:rsid w:val="000E620A"/>
    <w:rsid w:val="000E765B"/>
    <w:rsid w:val="000F26A6"/>
    <w:rsid w:val="00111E18"/>
    <w:rsid w:val="001126F2"/>
    <w:rsid w:val="00140699"/>
    <w:rsid w:val="001751FF"/>
    <w:rsid w:val="001A4933"/>
    <w:rsid w:val="001B669F"/>
    <w:rsid w:val="001D29C0"/>
    <w:rsid w:val="001D3598"/>
    <w:rsid w:val="001E2246"/>
    <w:rsid w:val="001E6394"/>
    <w:rsid w:val="001F7623"/>
    <w:rsid w:val="002026EE"/>
    <w:rsid w:val="002141D0"/>
    <w:rsid w:val="00217449"/>
    <w:rsid w:val="002276E3"/>
    <w:rsid w:val="00246DB0"/>
    <w:rsid w:val="00250413"/>
    <w:rsid w:val="002712E2"/>
    <w:rsid w:val="00271ED2"/>
    <w:rsid w:val="00276A33"/>
    <w:rsid w:val="00285D76"/>
    <w:rsid w:val="00293B8B"/>
    <w:rsid w:val="0029439F"/>
    <w:rsid w:val="0029761B"/>
    <w:rsid w:val="002A7620"/>
    <w:rsid w:val="002E4446"/>
    <w:rsid w:val="002E5C79"/>
    <w:rsid w:val="002F3B54"/>
    <w:rsid w:val="002F6DDB"/>
    <w:rsid w:val="0030631B"/>
    <w:rsid w:val="0032291F"/>
    <w:rsid w:val="003258B7"/>
    <w:rsid w:val="00341053"/>
    <w:rsid w:val="00377E50"/>
    <w:rsid w:val="00386279"/>
    <w:rsid w:val="003907CB"/>
    <w:rsid w:val="003933F5"/>
    <w:rsid w:val="00394206"/>
    <w:rsid w:val="003A0A87"/>
    <w:rsid w:val="003A14AC"/>
    <w:rsid w:val="003B7406"/>
    <w:rsid w:val="003B7E38"/>
    <w:rsid w:val="003C12E3"/>
    <w:rsid w:val="003C4263"/>
    <w:rsid w:val="003C7839"/>
    <w:rsid w:val="003E122A"/>
    <w:rsid w:val="00406555"/>
    <w:rsid w:val="0042394D"/>
    <w:rsid w:val="004360D0"/>
    <w:rsid w:val="00451895"/>
    <w:rsid w:val="0047795A"/>
    <w:rsid w:val="00487700"/>
    <w:rsid w:val="00490082"/>
    <w:rsid w:val="004A3001"/>
    <w:rsid w:val="004B0528"/>
    <w:rsid w:val="004C01F1"/>
    <w:rsid w:val="004C23D4"/>
    <w:rsid w:val="004C40DC"/>
    <w:rsid w:val="004F41AA"/>
    <w:rsid w:val="004F61B8"/>
    <w:rsid w:val="00532839"/>
    <w:rsid w:val="00533766"/>
    <w:rsid w:val="00547C74"/>
    <w:rsid w:val="00557829"/>
    <w:rsid w:val="00572D87"/>
    <w:rsid w:val="00583457"/>
    <w:rsid w:val="005858B7"/>
    <w:rsid w:val="0058691C"/>
    <w:rsid w:val="00590D42"/>
    <w:rsid w:val="005A0DD3"/>
    <w:rsid w:val="005A2BE7"/>
    <w:rsid w:val="005A350B"/>
    <w:rsid w:val="005C27FA"/>
    <w:rsid w:val="005C35FF"/>
    <w:rsid w:val="005C74AC"/>
    <w:rsid w:val="005D2C2C"/>
    <w:rsid w:val="005D76A5"/>
    <w:rsid w:val="005E3ACD"/>
    <w:rsid w:val="006044F0"/>
    <w:rsid w:val="00635132"/>
    <w:rsid w:val="00635F34"/>
    <w:rsid w:val="00644F3E"/>
    <w:rsid w:val="0064663B"/>
    <w:rsid w:val="00670DD3"/>
    <w:rsid w:val="0069330B"/>
    <w:rsid w:val="006944F1"/>
    <w:rsid w:val="006A3463"/>
    <w:rsid w:val="006B0907"/>
    <w:rsid w:val="006E18B0"/>
    <w:rsid w:val="006E2D86"/>
    <w:rsid w:val="006F5C45"/>
    <w:rsid w:val="00700DD9"/>
    <w:rsid w:val="00710BB9"/>
    <w:rsid w:val="007408C3"/>
    <w:rsid w:val="00744519"/>
    <w:rsid w:val="00753DE3"/>
    <w:rsid w:val="007664C2"/>
    <w:rsid w:val="00774A96"/>
    <w:rsid w:val="007761BD"/>
    <w:rsid w:val="00781136"/>
    <w:rsid w:val="00797E75"/>
    <w:rsid w:val="007A144F"/>
    <w:rsid w:val="007A4EAC"/>
    <w:rsid w:val="007A7231"/>
    <w:rsid w:val="007C58EF"/>
    <w:rsid w:val="007E0CB0"/>
    <w:rsid w:val="007E3FB9"/>
    <w:rsid w:val="007E44A1"/>
    <w:rsid w:val="007F4936"/>
    <w:rsid w:val="00804259"/>
    <w:rsid w:val="00821657"/>
    <w:rsid w:val="00823168"/>
    <w:rsid w:val="00843691"/>
    <w:rsid w:val="00846A10"/>
    <w:rsid w:val="00853D0C"/>
    <w:rsid w:val="00877F5D"/>
    <w:rsid w:val="008821F7"/>
    <w:rsid w:val="008922EC"/>
    <w:rsid w:val="00894DDA"/>
    <w:rsid w:val="00895E4B"/>
    <w:rsid w:val="008B5AB3"/>
    <w:rsid w:val="008B67AD"/>
    <w:rsid w:val="008B7B45"/>
    <w:rsid w:val="008C70A0"/>
    <w:rsid w:val="008D2980"/>
    <w:rsid w:val="008D487A"/>
    <w:rsid w:val="008F0B10"/>
    <w:rsid w:val="008F1A39"/>
    <w:rsid w:val="00902C7C"/>
    <w:rsid w:val="009048F7"/>
    <w:rsid w:val="00924DA3"/>
    <w:rsid w:val="00926330"/>
    <w:rsid w:val="00927F39"/>
    <w:rsid w:val="0093143A"/>
    <w:rsid w:val="00945B3C"/>
    <w:rsid w:val="00945EAD"/>
    <w:rsid w:val="00954DCA"/>
    <w:rsid w:val="00962103"/>
    <w:rsid w:val="00981D61"/>
    <w:rsid w:val="009A2982"/>
    <w:rsid w:val="009A5456"/>
    <w:rsid w:val="009A63B2"/>
    <w:rsid w:val="009A7698"/>
    <w:rsid w:val="009C19FB"/>
    <w:rsid w:val="009D246B"/>
    <w:rsid w:val="009E0407"/>
    <w:rsid w:val="009F08FD"/>
    <w:rsid w:val="009F56EF"/>
    <w:rsid w:val="00A07234"/>
    <w:rsid w:val="00A12074"/>
    <w:rsid w:val="00A24B77"/>
    <w:rsid w:val="00A41A94"/>
    <w:rsid w:val="00A4325B"/>
    <w:rsid w:val="00A46ED1"/>
    <w:rsid w:val="00A6323F"/>
    <w:rsid w:val="00A64C4E"/>
    <w:rsid w:val="00A7728E"/>
    <w:rsid w:val="00AB503D"/>
    <w:rsid w:val="00AC46CF"/>
    <w:rsid w:val="00AD3695"/>
    <w:rsid w:val="00AE0000"/>
    <w:rsid w:val="00AE3FB1"/>
    <w:rsid w:val="00AE7A39"/>
    <w:rsid w:val="00AF56EC"/>
    <w:rsid w:val="00B01F10"/>
    <w:rsid w:val="00B058DA"/>
    <w:rsid w:val="00B05B1C"/>
    <w:rsid w:val="00B20F05"/>
    <w:rsid w:val="00B33518"/>
    <w:rsid w:val="00B51249"/>
    <w:rsid w:val="00B76B2E"/>
    <w:rsid w:val="00B86E83"/>
    <w:rsid w:val="00B92B5C"/>
    <w:rsid w:val="00BA5049"/>
    <w:rsid w:val="00BA5823"/>
    <w:rsid w:val="00BA65C0"/>
    <w:rsid w:val="00BB2674"/>
    <w:rsid w:val="00BE7818"/>
    <w:rsid w:val="00BF205E"/>
    <w:rsid w:val="00BF76C4"/>
    <w:rsid w:val="00C1670B"/>
    <w:rsid w:val="00C2004B"/>
    <w:rsid w:val="00C355BA"/>
    <w:rsid w:val="00C421B8"/>
    <w:rsid w:val="00C4661E"/>
    <w:rsid w:val="00C55E56"/>
    <w:rsid w:val="00C7370C"/>
    <w:rsid w:val="00C75C6A"/>
    <w:rsid w:val="00C773D7"/>
    <w:rsid w:val="00C95C16"/>
    <w:rsid w:val="00CA4AEE"/>
    <w:rsid w:val="00CC3799"/>
    <w:rsid w:val="00CC6829"/>
    <w:rsid w:val="00CE21AD"/>
    <w:rsid w:val="00CE38E3"/>
    <w:rsid w:val="00D10027"/>
    <w:rsid w:val="00D32FF6"/>
    <w:rsid w:val="00D33AF9"/>
    <w:rsid w:val="00D347C7"/>
    <w:rsid w:val="00D35241"/>
    <w:rsid w:val="00D35583"/>
    <w:rsid w:val="00D42AC4"/>
    <w:rsid w:val="00D44A0B"/>
    <w:rsid w:val="00D74F14"/>
    <w:rsid w:val="00DB0813"/>
    <w:rsid w:val="00DB0A60"/>
    <w:rsid w:val="00DB2913"/>
    <w:rsid w:val="00DC33C0"/>
    <w:rsid w:val="00DC6978"/>
    <w:rsid w:val="00DD3808"/>
    <w:rsid w:val="00DE5536"/>
    <w:rsid w:val="00DF7893"/>
    <w:rsid w:val="00E05155"/>
    <w:rsid w:val="00E20678"/>
    <w:rsid w:val="00E21D61"/>
    <w:rsid w:val="00E228AA"/>
    <w:rsid w:val="00E516B9"/>
    <w:rsid w:val="00E6150E"/>
    <w:rsid w:val="00E65F67"/>
    <w:rsid w:val="00E7787E"/>
    <w:rsid w:val="00EC3C4A"/>
    <w:rsid w:val="00EC5E5C"/>
    <w:rsid w:val="00ED5824"/>
    <w:rsid w:val="00EF7712"/>
    <w:rsid w:val="00F03A7C"/>
    <w:rsid w:val="00F100AF"/>
    <w:rsid w:val="00F21287"/>
    <w:rsid w:val="00F313C9"/>
    <w:rsid w:val="00F44258"/>
    <w:rsid w:val="00F86E5F"/>
    <w:rsid w:val="00F91538"/>
    <w:rsid w:val="00F92CEF"/>
    <w:rsid w:val="00FD253E"/>
    <w:rsid w:val="00FD345C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B850C"/>
  <w14:defaultImageDpi w14:val="32767"/>
  <w15:chartTrackingRefBased/>
  <w15:docId w15:val="{884D4194-B821-4738-8B96-B567AD9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4AC"/>
  </w:style>
  <w:style w:type="paragraph" w:styleId="Footer">
    <w:name w:val="footer"/>
    <w:basedOn w:val="Normal"/>
    <w:link w:val="FooterChar"/>
    <w:uiPriority w:val="99"/>
    <w:unhideWhenUsed/>
    <w:rsid w:val="005C7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4AC"/>
  </w:style>
  <w:style w:type="paragraph" w:styleId="NoSpacing">
    <w:name w:val="No Spacing"/>
    <w:uiPriority w:val="1"/>
    <w:qFormat/>
    <w:rsid w:val="005C74AC"/>
  </w:style>
  <w:style w:type="character" w:styleId="Hyperlink">
    <w:name w:val="Hyperlink"/>
    <w:basedOn w:val="DefaultParagraphFont"/>
    <w:uiPriority w:val="99"/>
    <w:unhideWhenUsed/>
    <w:rsid w:val="005C7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C74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8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E4446"/>
    <w:pPr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060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45747E0A47946844CFAC4635FED9C" ma:contentTypeVersion="13" ma:contentTypeDescription="Create a new document." ma:contentTypeScope="" ma:versionID="a4da8f07da9d492f0b4342ac0ae06b37">
  <xsd:schema xmlns:xsd="http://www.w3.org/2001/XMLSchema" xmlns:xs="http://www.w3.org/2001/XMLSchema" xmlns:p="http://schemas.microsoft.com/office/2006/metadata/properties" xmlns:ns3="d7ed830e-7619-48f0-a6f1-b21bef999d86" xmlns:ns4="43dc3032-3d27-4bd0-a3b1-2427fe4d5f65" targetNamespace="http://schemas.microsoft.com/office/2006/metadata/properties" ma:root="true" ma:fieldsID="c0af174d922398401cf1c43348ea425d" ns3:_="" ns4:_="">
    <xsd:import namespace="d7ed830e-7619-48f0-a6f1-b21bef999d86"/>
    <xsd:import namespace="43dc3032-3d27-4bd0-a3b1-2427fe4d5f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d830e-7619-48f0-a6f1-b21bef999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c3032-3d27-4bd0-a3b1-2427fe4d5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AC245-3974-4268-8913-E9A5C7CBA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6CAB3-85A6-4144-BCF8-641051DBC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0AED2-7A5C-4BFE-8FEF-465A2E6D0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d830e-7619-48f0-a6f1-b21bef999d86"/>
    <ds:schemaRef ds:uri="43dc3032-3d27-4bd0-a3b1-2427fe4d5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Firth</dc:creator>
  <cp:keywords/>
  <dc:description/>
  <cp:lastModifiedBy>Johanna McNicholl</cp:lastModifiedBy>
  <cp:revision>124</cp:revision>
  <dcterms:created xsi:type="dcterms:W3CDTF">2022-04-07T23:10:00Z</dcterms:created>
  <dcterms:modified xsi:type="dcterms:W3CDTF">2022-04-08T12:13:00Z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0x01010022145747E0A47946844CFAC4635FED9C</vt:lpwstr>
  </property>
</Properties>
</file>